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600D" w14:textId="46EB8B8A" w:rsidR="00F8207A" w:rsidRDefault="00A70F60" w:rsidP="00F8207A">
      <w:pPr>
        <w:pStyle w:val="BodyText1"/>
        <w:jc w:val="center"/>
        <w:rPr>
          <w:b/>
        </w:rPr>
      </w:pPr>
      <w:r>
        <w:rPr>
          <w:b/>
        </w:rPr>
        <w:t>Northern Green Gathering</w:t>
      </w:r>
      <w:r w:rsidR="00F8207A">
        <w:rPr>
          <w:b/>
        </w:rPr>
        <w:t xml:space="preserve"> </w:t>
      </w:r>
      <w:r w:rsidR="006E6EA8">
        <w:rPr>
          <w:b/>
        </w:rPr>
        <w:t>202</w:t>
      </w:r>
      <w:r w:rsidR="001331E2">
        <w:rPr>
          <w:b/>
        </w:rPr>
        <w:t>1</w:t>
      </w:r>
      <w:r w:rsidR="006E6EA8">
        <w:rPr>
          <w:b/>
        </w:rPr>
        <w:t xml:space="preserve"> Traders Terms &amp; Conditions</w:t>
      </w:r>
    </w:p>
    <w:p w14:paraId="095D0D99" w14:textId="77777777" w:rsidR="00F8207A" w:rsidRDefault="00F8207A" w:rsidP="00F8207A">
      <w:pPr>
        <w:jc w:val="center"/>
        <w:rPr>
          <w:rFonts w:ascii="Arial" w:hAnsi="Arial" w:cs="Helvetica;Arial"/>
        </w:rPr>
      </w:pPr>
    </w:p>
    <w:p w14:paraId="3BDD6B10" w14:textId="385B62C1" w:rsidR="00404BF3" w:rsidRDefault="000867E8">
      <w:pPr>
        <w:jc w:val="both"/>
        <w:rPr>
          <w:rFonts w:ascii="Arial" w:hAnsi="Arial" w:cs="Helvetica;Arial"/>
        </w:rPr>
      </w:pPr>
      <w:r>
        <w:rPr>
          <w:rFonts w:ascii="Arial" w:hAnsi="Arial" w:cs="Helvetica;Arial"/>
        </w:rPr>
        <w:t>Thank you for your</w:t>
      </w:r>
      <w:r w:rsidR="00E15F5C">
        <w:rPr>
          <w:rFonts w:ascii="Arial" w:hAnsi="Arial" w:cs="Helvetica;Arial"/>
        </w:rPr>
        <w:t xml:space="preserve"> interest in trading at NGG </w:t>
      </w:r>
      <w:r w:rsidR="007F32B3">
        <w:rPr>
          <w:rFonts w:ascii="Arial" w:hAnsi="Arial" w:cs="Helvetica;Arial"/>
        </w:rPr>
        <w:t>20</w:t>
      </w:r>
      <w:r w:rsidR="006E6EA8">
        <w:rPr>
          <w:rFonts w:ascii="Arial" w:hAnsi="Arial" w:cs="Helvetica;Arial"/>
        </w:rPr>
        <w:t>2</w:t>
      </w:r>
      <w:r w:rsidR="001331E2">
        <w:rPr>
          <w:rFonts w:ascii="Arial" w:hAnsi="Arial" w:cs="Helvetica;Arial"/>
        </w:rPr>
        <w:t>1</w:t>
      </w:r>
      <w:r>
        <w:rPr>
          <w:rFonts w:ascii="Arial" w:hAnsi="Arial" w:cs="Helvetica;Arial"/>
        </w:rPr>
        <w:t>. Northern Green Gathering is a not for profit c</w:t>
      </w:r>
      <w:r w:rsidR="00E15F5C">
        <w:rPr>
          <w:rFonts w:ascii="Arial" w:hAnsi="Arial" w:cs="Helvetica;Arial"/>
        </w:rPr>
        <w:t>ompany, and the company and event are</w:t>
      </w:r>
      <w:r>
        <w:rPr>
          <w:rFonts w:ascii="Arial" w:hAnsi="Arial" w:cs="Helvetica;Arial"/>
        </w:rPr>
        <w:t xml:space="preserve"> run by volunteers. We really appreciate your support in making this event a success.</w:t>
      </w:r>
    </w:p>
    <w:p w14:paraId="38610F5E" w14:textId="77777777" w:rsidR="00404BF3" w:rsidRDefault="00404BF3">
      <w:pPr>
        <w:widowControl w:val="0"/>
        <w:suppressAutoHyphens/>
        <w:jc w:val="both"/>
        <w:rPr>
          <w:rFonts w:ascii="Arial" w:hAnsi="Arial" w:cs="Lucida Grande"/>
          <w:sz w:val="22"/>
        </w:rPr>
      </w:pPr>
    </w:p>
    <w:p w14:paraId="7E9758B8"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Please read the terms and conditions below, complete the application form and </w:t>
      </w:r>
      <w:r w:rsidR="00D60681">
        <w:rPr>
          <w:rFonts w:ascii="Arial" w:hAnsi="Arial" w:cs="Lucida Grande"/>
          <w:sz w:val="22"/>
        </w:rPr>
        <w:t xml:space="preserve">a </w:t>
      </w:r>
      <w:r>
        <w:rPr>
          <w:rFonts w:ascii="Arial" w:hAnsi="Arial" w:cs="Lucida Grande"/>
          <w:sz w:val="22"/>
        </w:rPr>
        <w:t xml:space="preserve">risk assessment, and send both to </w:t>
      </w:r>
      <w:hyperlink r:id="rId7">
        <w:r>
          <w:rPr>
            <w:rStyle w:val="InternetLink"/>
            <w:rFonts w:ascii="Arial" w:hAnsi="Arial" w:cs="Lucida Grande"/>
            <w:color w:val="061986"/>
            <w:sz w:val="22"/>
          </w:rPr>
          <w:t>info@nggonline.org.uk</w:t>
        </w:r>
      </w:hyperlink>
      <w:r>
        <w:rPr>
          <w:rFonts w:ascii="Arial" w:hAnsi="Arial" w:cs="Lucida Grande"/>
          <w:sz w:val="22"/>
        </w:rPr>
        <w:t xml:space="preserve">. </w:t>
      </w:r>
    </w:p>
    <w:p w14:paraId="0F33874E" w14:textId="77777777" w:rsidR="00404BF3" w:rsidRDefault="00404BF3">
      <w:pPr>
        <w:widowControl w:val="0"/>
        <w:suppressAutoHyphens/>
        <w:jc w:val="both"/>
        <w:rPr>
          <w:rFonts w:ascii="Arial" w:hAnsi="Arial" w:cs="Lucida Grande"/>
          <w:sz w:val="22"/>
        </w:rPr>
      </w:pPr>
    </w:p>
    <w:p w14:paraId="46DA6393" w14:textId="77777777" w:rsidR="00404BF3" w:rsidRDefault="000867E8" w:rsidP="000867E8">
      <w:pPr>
        <w:widowControl w:val="0"/>
        <w:suppressAutoHyphens/>
        <w:jc w:val="both"/>
        <w:outlineLvl w:val="0"/>
        <w:rPr>
          <w:rFonts w:ascii="Arial" w:hAnsi="Arial" w:cs="Lucida Grande"/>
          <w:b/>
          <w:sz w:val="22"/>
        </w:rPr>
      </w:pPr>
      <w:r>
        <w:rPr>
          <w:rFonts w:ascii="Arial" w:hAnsi="Arial" w:cs="Lucida Grande"/>
          <w:b/>
          <w:sz w:val="22"/>
          <w:u w:val="single"/>
        </w:rPr>
        <w:t>General information</w:t>
      </w:r>
      <w:r>
        <w:rPr>
          <w:rFonts w:ascii="Arial" w:hAnsi="Arial" w:cs="Lucida Grande"/>
          <w:b/>
          <w:sz w:val="22"/>
        </w:rPr>
        <w:t xml:space="preserve"> </w:t>
      </w:r>
    </w:p>
    <w:p w14:paraId="432AC6A2" w14:textId="77777777" w:rsidR="00404BF3" w:rsidRDefault="00404BF3">
      <w:pPr>
        <w:widowControl w:val="0"/>
        <w:suppressAutoHyphens/>
        <w:jc w:val="both"/>
        <w:rPr>
          <w:rFonts w:ascii="Arial" w:hAnsi="Arial" w:cs="Lucida Grande"/>
          <w:sz w:val="22"/>
        </w:rPr>
      </w:pPr>
    </w:p>
    <w:p w14:paraId="5B131296" w14:textId="534F88E6" w:rsidR="00404BF3" w:rsidRDefault="000867E8">
      <w:pPr>
        <w:widowControl w:val="0"/>
        <w:suppressAutoHyphens/>
        <w:jc w:val="both"/>
        <w:rPr>
          <w:rFonts w:ascii="Arial" w:hAnsi="Arial" w:cs="Lucida Grande"/>
          <w:sz w:val="22"/>
        </w:rPr>
      </w:pPr>
      <w:r>
        <w:rPr>
          <w:rFonts w:ascii="Arial" w:hAnsi="Arial" w:cs="Lucida Grande"/>
          <w:sz w:val="22"/>
        </w:rPr>
        <w:t>Northern Green Gathering</w:t>
      </w:r>
      <w:r w:rsidR="00E83687">
        <w:rPr>
          <w:rFonts w:ascii="Arial" w:hAnsi="Arial" w:cs="Lucida Grande"/>
          <w:sz w:val="22"/>
        </w:rPr>
        <w:t xml:space="preserve"> 2021</w:t>
      </w:r>
      <w:r>
        <w:rPr>
          <w:rFonts w:ascii="Arial" w:hAnsi="Arial" w:cs="Lucida Grande"/>
          <w:sz w:val="22"/>
        </w:rPr>
        <w:t xml:space="preserve"> is a </w:t>
      </w:r>
      <w:r w:rsidR="00B47BEF">
        <w:rPr>
          <w:rFonts w:ascii="Arial" w:hAnsi="Arial" w:cs="Lucida Grande"/>
          <w:sz w:val="22"/>
        </w:rPr>
        <w:t>four-day</w:t>
      </w:r>
      <w:r>
        <w:rPr>
          <w:rFonts w:ascii="Arial" w:hAnsi="Arial" w:cs="Lucida Grande"/>
          <w:sz w:val="22"/>
        </w:rPr>
        <w:t xml:space="preserve"> camping event </w:t>
      </w:r>
      <w:r w:rsidR="001331E2">
        <w:rPr>
          <w:rFonts w:ascii="Arial" w:hAnsi="Arial" w:cs="Lucida Grande"/>
          <w:sz w:val="22"/>
        </w:rPr>
        <w:t xml:space="preserve">at Scholey Park, </w:t>
      </w:r>
      <w:r w:rsidR="00E83687">
        <w:rPr>
          <w:rFonts w:ascii="Arial" w:hAnsi="Arial" w:cs="Lucida Grande"/>
          <w:sz w:val="22"/>
        </w:rPr>
        <w:t xml:space="preserve">a chemical-free piece of </w:t>
      </w:r>
      <w:r w:rsidR="001331E2">
        <w:rPr>
          <w:rFonts w:ascii="Arial" w:hAnsi="Arial" w:cs="Lucida Grande"/>
          <w:sz w:val="22"/>
        </w:rPr>
        <w:t xml:space="preserve">parkland </w:t>
      </w:r>
      <w:r w:rsidR="00E83687">
        <w:rPr>
          <w:rFonts w:ascii="Arial" w:hAnsi="Arial" w:cs="Lucida Grande"/>
          <w:sz w:val="22"/>
        </w:rPr>
        <w:t xml:space="preserve">near Coningsby </w:t>
      </w:r>
      <w:r w:rsidR="001331E2">
        <w:rPr>
          <w:rFonts w:ascii="Arial" w:hAnsi="Arial" w:cs="Lucida Grande"/>
          <w:sz w:val="22"/>
        </w:rPr>
        <w:t>in Lincolnshire</w:t>
      </w:r>
      <w:r>
        <w:rPr>
          <w:rFonts w:ascii="Arial" w:hAnsi="Arial" w:cs="Lucida Grande"/>
          <w:sz w:val="22"/>
        </w:rPr>
        <w:t>. Our shared vision is to encourage sustainability. This is achieved by providing fun and affordable green entertainments and services over this time. Nature is the key to this festival. Northern Green is about hope and belief in working together to make a positive change in our own lives and the lives of future generations</w:t>
      </w:r>
      <w:r w:rsidR="00E15F5C">
        <w:rPr>
          <w:rFonts w:ascii="Arial" w:hAnsi="Arial" w:cs="Lucida Grande"/>
          <w:sz w:val="22"/>
        </w:rPr>
        <w:t>.</w:t>
      </w:r>
    </w:p>
    <w:p w14:paraId="05BCE740" w14:textId="77777777" w:rsidR="00404BF3" w:rsidRDefault="00404BF3">
      <w:pPr>
        <w:widowControl w:val="0"/>
        <w:suppressAutoHyphens/>
        <w:jc w:val="both"/>
        <w:rPr>
          <w:rFonts w:ascii="Arial" w:hAnsi="Arial" w:cs="Lucida Grande"/>
          <w:sz w:val="22"/>
        </w:rPr>
      </w:pPr>
    </w:p>
    <w:p w14:paraId="3B004529"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t>Ethical Policy</w:t>
      </w:r>
    </w:p>
    <w:p w14:paraId="146A179B" w14:textId="77777777" w:rsidR="00404BF3" w:rsidRDefault="00404BF3">
      <w:pPr>
        <w:widowControl w:val="0"/>
        <w:suppressAutoHyphens/>
        <w:jc w:val="both"/>
        <w:rPr>
          <w:rFonts w:ascii="Arial" w:hAnsi="Arial"/>
          <w:b/>
          <w:bCs/>
        </w:rPr>
      </w:pPr>
    </w:p>
    <w:p w14:paraId="45184364" w14:textId="77777777" w:rsidR="00404BF3" w:rsidRDefault="000867E8">
      <w:pPr>
        <w:widowControl w:val="0"/>
        <w:suppressAutoHyphens/>
        <w:jc w:val="both"/>
        <w:rPr>
          <w:rFonts w:ascii="Arial" w:hAnsi="Arial" w:cs="Lucida Grande"/>
          <w:sz w:val="22"/>
        </w:rPr>
      </w:pPr>
      <w:r>
        <w:rPr>
          <w:rFonts w:ascii="Arial" w:hAnsi="Arial" w:cs="Lucida Grande"/>
          <w:sz w:val="22"/>
        </w:rPr>
        <w:t xml:space="preserve">    Northern Green Gathering -</w:t>
      </w:r>
    </w:p>
    <w:p w14:paraId="4EDE2201" w14:textId="77777777" w:rsidR="00404BF3" w:rsidRDefault="00404BF3">
      <w:pPr>
        <w:widowControl w:val="0"/>
        <w:suppressAutoHyphens/>
        <w:jc w:val="both"/>
        <w:rPr>
          <w:rFonts w:ascii="Arial" w:hAnsi="Arial"/>
        </w:rPr>
      </w:pPr>
    </w:p>
    <w:p w14:paraId="3ACB4F90" w14:textId="38740AE8" w:rsidR="00404BF3" w:rsidRDefault="000867E8">
      <w:pPr>
        <w:widowControl w:val="0"/>
        <w:suppressAutoHyphens/>
        <w:jc w:val="both"/>
        <w:rPr>
          <w:rFonts w:ascii="Arial" w:hAnsi="Arial" w:cs="Lucida Grande"/>
          <w:sz w:val="22"/>
        </w:rPr>
      </w:pPr>
      <w:r>
        <w:rPr>
          <w:rFonts w:ascii="Arial" w:hAnsi="Arial" w:cs="Lucida Grande"/>
          <w:sz w:val="22"/>
        </w:rPr>
        <w:t>- Supports 'green living', ethical companies, lo</w:t>
      </w:r>
      <w:r w:rsidR="00A96161">
        <w:rPr>
          <w:rFonts w:ascii="Arial" w:hAnsi="Arial" w:cs="Lucida Grande"/>
          <w:sz w:val="22"/>
        </w:rPr>
        <w:t>cal community networks and hand-</w:t>
      </w:r>
      <w:r>
        <w:rPr>
          <w:rFonts w:ascii="Arial" w:hAnsi="Arial" w:cs="Lucida Grande"/>
          <w:sz w:val="22"/>
        </w:rPr>
        <w:t>crafting. We encourage traders that support this ethos.</w:t>
      </w:r>
    </w:p>
    <w:p w14:paraId="24B820EE" w14:textId="77777777" w:rsidR="00404BF3" w:rsidRDefault="00404BF3">
      <w:pPr>
        <w:widowControl w:val="0"/>
        <w:suppressAutoHyphens/>
        <w:jc w:val="both"/>
        <w:rPr>
          <w:rFonts w:ascii="Arial" w:hAnsi="Arial"/>
        </w:rPr>
      </w:pPr>
    </w:p>
    <w:p w14:paraId="46D4073A" w14:textId="77777777" w:rsidR="00404BF3" w:rsidRDefault="000867E8">
      <w:pPr>
        <w:widowControl w:val="0"/>
        <w:suppressAutoHyphens/>
        <w:jc w:val="both"/>
        <w:rPr>
          <w:rFonts w:ascii="Arial" w:hAnsi="Arial" w:cs="Lucida Grande"/>
          <w:sz w:val="22"/>
        </w:rPr>
      </w:pPr>
      <w:r>
        <w:rPr>
          <w:rFonts w:ascii="Arial" w:hAnsi="Arial" w:cs="Lucida Grande"/>
          <w:sz w:val="22"/>
        </w:rPr>
        <w:t>- We encourage buying from independents rather than multi-nationals and ask that you be organic wherever possible.</w:t>
      </w:r>
    </w:p>
    <w:p w14:paraId="4F2621D3" w14:textId="77777777" w:rsidR="00404BF3" w:rsidRDefault="00404BF3">
      <w:pPr>
        <w:widowControl w:val="0"/>
        <w:suppressAutoHyphens/>
        <w:jc w:val="both"/>
        <w:rPr>
          <w:rFonts w:ascii="Arial" w:hAnsi="Arial" w:cs="Lucida Grande"/>
          <w:sz w:val="22"/>
        </w:rPr>
      </w:pPr>
    </w:p>
    <w:p w14:paraId="04EC68C2" w14:textId="531EDA53" w:rsidR="00404BF3" w:rsidRDefault="000867E8">
      <w:pPr>
        <w:widowControl w:val="0"/>
        <w:suppressAutoHyphens/>
        <w:jc w:val="both"/>
        <w:rPr>
          <w:rFonts w:ascii="Arial" w:hAnsi="Arial" w:cs="Lucida Grande"/>
          <w:sz w:val="22"/>
        </w:rPr>
      </w:pPr>
      <w:r>
        <w:rPr>
          <w:rFonts w:ascii="Arial" w:hAnsi="Arial" w:cs="Lucida Grande"/>
          <w:sz w:val="22"/>
        </w:rPr>
        <w:t>-  We need you to show that you are aware of green issues and that your goods c</w:t>
      </w:r>
      <w:hyperlink r:id="rId8">
        <w:r>
          <w:rPr>
            <w:rFonts w:ascii="Arial" w:hAnsi="Arial" w:cs="Lucida Grande"/>
            <w:sz w:val="22"/>
          </w:rPr>
          <w:t>o</w:t>
        </w:r>
        <w:r w:rsidR="007A4D55">
          <w:rPr>
            <w:rFonts w:ascii="Arial" w:hAnsi="Arial" w:cs="Lucida Grande"/>
            <w:noProof/>
            <w:sz w:val="22"/>
            <w:lang w:val="en-US" w:eastAsia="en-US"/>
          </w:rPr>
          <mc:AlternateContent>
            <mc:Choice Requires="wps">
              <w:drawing>
                <wp:anchor distT="0" distB="0" distL="114300" distR="114300" simplePos="0" relativeHeight="251657216" behindDoc="0" locked="0" layoutInCell="1" allowOverlap="1" wp14:anchorId="26ED2D68" wp14:editId="73F3B80F">
                  <wp:simplePos x="0" y="0"/>
                  <wp:positionH relativeFrom="column">
                    <wp:posOffset>0</wp:posOffset>
                  </wp:positionH>
                  <wp:positionV relativeFrom="paragraph">
                    <wp:posOffset>0</wp:posOffset>
                  </wp:positionV>
                  <wp:extent cx="635000" cy="635000"/>
                  <wp:effectExtent l="0" t="0" r="12700" b="1270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">
                  <o:lock v:ext="edit" selection="t"/>
                </v:shape>
              </w:pict>
            </mc:Fallback>
          </mc:AlternateContent>
        </w:r>
      </w:hyperlink>
      <w:r>
        <w:rPr>
          <w:rFonts w:ascii="Arial" w:hAnsi="Arial" w:cs="Lucida Grande"/>
          <w:sz w:val="22"/>
        </w:rPr>
        <w:t>me from ethical sources. 'Fair Trade' products are encouraged, as is reduced packaging, and hand crafted products will be viewed most favourably in your application.</w:t>
      </w:r>
    </w:p>
    <w:p w14:paraId="7C7B8A6D" w14:textId="77777777" w:rsidR="00404BF3" w:rsidRDefault="00404BF3">
      <w:pPr>
        <w:widowControl w:val="0"/>
        <w:suppressAutoHyphens/>
        <w:jc w:val="both"/>
        <w:rPr>
          <w:rFonts w:ascii="Arial" w:hAnsi="Arial" w:cs="Lucida Grande"/>
          <w:sz w:val="22"/>
        </w:rPr>
      </w:pPr>
    </w:p>
    <w:p w14:paraId="2A7A8164"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t>Recycling and rubbish</w:t>
      </w:r>
    </w:p>
    <w:p w14:paraId="38C2B4AB" w14:textId="77777777" w:rsidR="00404BF3" w:rsidRDefault="00404BF3">
      <w:pPr>
        <w:widowControl w:val="0"/>
        <w:suppressAutoHyphens/>
        <w:jc w:val="both"/>
        <w:rPr>
          <w:rFonts w:ascii="Arial" w:hAnsi="Arial"/>
          <w:b/>
          <w:bCs/>
        </w:rPr>
      </w:pPr>
    </w:p>
    <w:p w14:paraId="2099C7B5" w14:textId="77777777" w:rsidR="00404BF3" w:rsidRDefault="000867E8">
      <w:pPr>
        <w:widowControl w:val="0"/>
        <w:suppressAutoHyphens/>
        <w:jc w:val="both"/>
        <w:rPr>
          <w:rFonts w:ascii="Arial" w:hAnsi="Arial" w:cs="Lucida Grande"/>
          <w:sz w:val="22"/>
        </w:rPr>
      </w:pPr>
      <w:r>
        <w:rPr>
          <w:rFonts w:ascii="Arial" w:hAnsi="Arial" w:cs="Lucida Grande"/>
          <w:sz w:val="22"/>
        </w:rPr>
        <w:t>- You are required to separate recyclable items, glass, and non recyclables into separate bags that will be provided for you (additional ones will be available on site during the event, and at the end. In previous years we have had the problem of some traders and caterers leaving bags of unsorted rubbish at the recycling points when they leave at the end. It is not acceptable to do this at our event. Apart from leaving an unpleasant and unnecessary task for volunteers who have the site to tidy up at the end of the event, it shows a lack of understanding and respect for the nature of our event.</w:t>
      </w:r>
    </w:p>
    <w:p w14:paraId="468F3E73" w14:textId="77777777" w:rsidR="00404BF3" w:rsidRDefault="00404BF3">
      <w:pPr>
        <w:widowControl w:val="0"/>
        <w:suppressAutoHyphens/>
        <w:jc w:val="both"/>
        <w:rPr>
          <w:rFonts w:ascii="Arial" w:hAnsi="Arial"/>
        </w:rPr>
      </w:pPr>
    </w:p>
    <w:p w14:paraId="005B9780" w14:textId="35A6B5EA" w:rsidR="00404BF3" w:rsidRDefault="000867E8">
      <w:pPr>
        <w:widowControl w:val="0"/>
        <w:suppressAutoHyphens/>
        <w:jc w:val="both"/>
        <w:rPr>
          <w:rFonts w:ascii="Arial" w:hAnsi="Arial" w:cs="Lucida Grande"/>
          <w:sz w:val="22"/>
        </w:rPr>
      </w:pPr>
      <w:r>
        <w:rPr>
          <w:rFonts w:ascii="Arial" w:hAnsi="Arial" w:cs="Lucida Grande"/>
          <w:sz w:val="22"/>
        </w:rPr>
        <w:t xml:space="preserve"> In order to encourage proper sorting of disposable items we </w:t>
      </w:r>
      <w:r w:rsidR="00E83687">
        <w:rPr>
          <w:rFonts w:ascii="Arial" w:hAnsi="Arial" w:cs="Lucida Grande"/>
          <w:sz w:val="22"/>
        </w:rPr>
        <w:t>have introduced</w:t>
      </w:r>
      <w:r>
        <w:rPr>
          <w:rFonts w:ascii="Arial" w:hAnsi="Arial" w:cs="Lucida Grande"/>
          <w:sz w:val="22"/>
        </w:rPr>
        <w:t xml:space="preserve"> a </w:t>
      </w:r>
      <w:r>
        <w:rPr>
          <w:rFonts w:ascii="Arial" w:hAnsi="Arial" w:cs="Lucida Grande"/>
          <w:b/>
          <w:bCs/>
          <w:sz w:val="22"/>
        </w:rPr>
        <w:t>£50 deposit</w:t>
      </w:r>
      <w:r>
        <w:rPr>
          <w:rFonts w:ascii="Arial" w:hAnsi="Arial" w:cs="Lucida Grande"/>
          <w:sz w:val="22"/>
        </w:rPr>
        <w:t xml:space="preserve"> that will be returned to traders if they have demonstrated to us that they have left the</w:t>
      </w:r>
      <w:r w:rsidR="00E83687">
        <w:rPr>
          <w:rFonts w:ascii="Arial" w:hAnsi="Arial" w:cs="Lucida Grande"/>
          <w:sz w:val="22"/>
        </w:rPr>
        <w:t>ir</w:t>
      </w:r>
      <w:r>
        <w:rPr>
          <w:rFonts w:ascii="Arial" w:hAnsi="Arial" w:cs="Lucida Grande"/>
          <w:sz w:val="22"/>
        </w:rPr>
        <w:t xml:space="preserve"> pitch tidy and separated their rubbish as described above</w:t>
      </w:r>
    </w:p>
    <w:p w14:paraId="54CFB52F" w14:textId="77777777" w:rsidR="00404BF3" w:rsidRDefault="00404BF3">
      <w:pPr>
        <w:widowControl w:val="0"/>
        <w:suppressAutoHyphens/>
        <w:jc w:val="both"/>
        <w:rPr>
          <w:rFonts w:ascii="Arial" w:hAnsi="Arial" w:cs="Lucida Grande"/>
          <w:sz w:val="22"/>
        </w:rPr>
      </w:pPr>
    </w:p>
    <w:p w14:paraId="3F66A1F2" w14:textId="77777777" w:rsidR="00404BF3" w:rsidRDefault="000867E8" w:rsidP="000867E8">
      <w:pPr>
        <w:widowControl w:val="0"/>
        <w:suppressAutoHyphens/>
        <w:jc w:val="both"/>
        <w:outlineLvl w:val="0"/>
        <w:rPr>
          <w:rFonts w:ascii="Arial" w:hAnsi="Arial" w:cs="Lucida Grande"/>
          <w:b/>
          <w:bCs/>
          <w:sz w:val="22"/>
          <w:u w:val="single"/>
        </w:rPr>
      </w:pPr>
      <w:r>
        <w:rPr>
          <w:rFonts w:ascii="Arial" w:hAnsi="Arial" w:cs="Lucida Grande"/>
          <w:b/>
          <w:bCs/>
          <w:sz w:val="22"/>
          <w:u w:val="single"/>
        </w:rPr>
        <w:lastRenderedPageBreak/>
        <w:t>Pitch Fees</w:t>
      </w:r>
    </w:p>
    <w:p w14:paraId="5F5F88EB" w14:textId="77777777" w:rsidR="00404BF3" w:rsidRDefault="00404BF3">
      <w:pPr>
        <w:widowControl w:val="0"/>
        <w:suppressAutoHyphens/>
        <w:jc w:val="both"/>
        <w:rPr>
          <w:rFonts w:ascii="Arial" w:hAnsi="Arial"/>
          <w:b/>
          <w:bCs/>
        </w:rPr>
      </w:pPr>
    </w:p>
    <w:p w14:paraId="6F148E90" w14:textId="77777777" w:rsidR="000867E8" w:rsidRDefault="000867E8">
      <w:pPr>
        <w:widowControl w:val="0"/>
        <w:suppressAutoHyphens/>
        <w:jc w:val="both"/>
        <w:rPr>
          <w:rFonts w:ascii="Arial" w:hAnsi="Arial" w:cs="Lucida Grande"/>
          <w:sz w:val="22"/>
        </w:rPr>
      </w:pPr>
      <w:r>
        <w:rPr>
          <w:rFonts w:ascii="Arial" w:hAnsi="Arial" w:cs="Lucida Grande"/>
          <w:sz w:val="22"/>
        </w:rPr>
        <w:t xml:space="preserve"> This year we are amending our pitch fees following feedback from traders in previous years.</w:t>
      </w:r>
    </w:p>
    <w:p w14:paraId="0F265CF3" w14:textId="77777777" w:rsidR="00A70F60" w:rsidRDefault="00A70F60">
      <w:pPr>
        <w:widowControl w:val="0"/>
        <w:suppressAutoHyphens/>
        <w:jc w:val="both"/>
        <w:rPr>
          <w:rFonts w:ascii="Arial" w:hAnsi="Arial" w:cs="Lucida Grande"/>
          <w:sz w:val="22"/>
        </w:rPr>
      </w:pPr>
    </w:p>
    <w:p w14:paraId="02AE196F" w14:textId="7E5F32C7" w:rsidR="00404BF3" w:rsidRPr="005E0CF1" w:rsidRDefault="000867E8">
      <w:pPr>
        <w:widowControl w:val="0"/>
        <w:suppressAutoHyphens/>
        <w:jc w:val="both"/>
        <w:rPr>
          <w:rFonts w:ascii="Arial" w:hAnsi="Arial" w:cs="Lucida Grande"/>
          <w:color w:val="auto"/>
          <w:sz w:val="22"/>
        </w:rPr>
      </w:pPr>
      <w:r w:rsidRPr="005E0CF1">
        <w:rPr>
          <w:rFonts w:ascii="Arial" w:hAnsi="Arial" w:cs="Lucida Grande"/>
          <w:color w:val="auto"/>
          <w:sz w:val="22"/>
        </w:rPr>
        <w:t xml:space="preserve">For </w:t>
      </w:r>
      <w:r w:rsidRPr="005E0CF1">
        <w:rPr>
          <w:rFonts w:ascii="Arial" w:hAnsi="Arial" w:cs="Lucida Grande"/>
          <w:b/>
          <w:bCs/>
          <w:color w:val="auto"/>
          <w:sz w:val="22"/>
          <w:u w:val="single"/>
        </w:rPr>
        <w:t>Non-Food Traders</w:t>
      </w:r>
      <w:r w:rsidRPr="005E0CF1">
        <w:rPr>
          <w:rFonts w:ascii="Arial" w:hAnsi="Arial" w:cs="Lucida Grande"/>
          <w:color w:val="auto"/>
          <w:sz w:val="22"/>
        </w:rPr>
        <w:t xml:space="preserve"> we will ask for £15 for </w:t>
      </w:r>
      <w:r w:rsidR="0033631D" w:rsidRPr="005E0CF1">
        <w:rPr>
          <w:rFonts w:ascii="Arial" w:hAnsi="Arial" w:cs="Lucida Grande"/>
          <w:color w:val="auto"/>
          <w:sz w:val="22"/>
        </w:rPr>
        <w:t>per</w:t>
      </w:r>
      <w:r w:rsidRPr="005E0CF1">
        <w:rPr>
          <w:rFonts w:ascii="Arial" w:hAnsi="Arial" w:cs="Lucida Grande"/>
          <w:color w:val="auto"/>
          <w:sz w:val="22"/>
        </w:rPr>
        <w:t xml:space="preserve"> </w:t>
      </w:r>
      <w:r w:rsidR="0033631D" w:rsidRPr="005E0CF1">
        <w:rPr>
          <w:rFonts w:ascii="Arial" w:hAnsi="Arial" w:cs="Lucida Grande"/>
          <w:color w:val="auto"/>
          <w:sz w:val="22"/>
        </w:rPr>
        <w:t xml:space="preserve">car/van, </w:t>
      </w:r>
      <w:r w:rsidR="0033631D" w:rsidRPr="005E0CF1">
        <w:rPr>
          <w:rFonts w:ascii="Lucida Grande" w:hAnsi="Lucida Grande"/>
          <w:color w:val="auto"/>
          <w:sz w:val="20"/>
        </w:rPr>
        <w:t>£20 per live in vehicle,</w:t>
      </w:r>
      <w:r w:rsidR="0033631D" w:rsidRPr="005E0CF1">
        <w:rPr>
          <w:rFonts w:ascii="Arial" w:hAnsi="Arial" w:cs="Lucida Grande"/>
          <w:color w:val="auto"/>
          <w:sz w:val="22"/>
        </w:rPr>
        <w:t xml:space="preserve"> </w:t>
      </w:r>
      <w:r w:rsidRPr="005E0CF1">
        <w:rPr>
          <w:rFonts w:ascii="Arial" w:hAnsi="Arial" w:cs="Lucida Grande"/>
          <w:color w:val="auto"/>
          <w:sz w:val="22"/>
        </w:rPr>
        <w:t xml:space="preserve">£60 </w:t>
      </w:r>
      <w:r w:rsidR="0033631D" w:rsidRPr="005E0CF1">
        <w:rPr>
          <w:rFonts w:ascii="Arial" w:hAnsi="Arial" w:cs="Lucida Grande"/>
          <w:color w:val="auto"/>
          <w:sz w:val="22"/>
        </w:rPr>
        <w:t>per stall holder</w:t>
      </w:r>
      <w:r w:rsidR="00CC10C5" w:rsidRPr="005E0CF1">
        <w:rPr>
          <w:rFonts w:ascii="Arial" w:hAnsi="Arial" w:cs="Lucida Grande"/>
          <w:color w:val="auto"/>
          <w:sz w:val="22"/>
        </w:rPr>
        <w:t xml:space="preserve"> and any staff members or friends</w:t>
      </w:r>
      <w:r w:rsidR="00C70247">
        <w:rPr>
          <w:rFonts w:ascii="Arial" w:hAnsi="Arial" w:cs="Lucida Grande"/>
          <w:color w:val="auto"/>
          <w:sz w:val="22"/>
        </w:rPr>
        <w:t>, £35 for children</w:t>
      </w:r>
      <w:r w:rsidRPr="005E0CF1">
        <w:rPr>
          <w:rFonts w:ascii="Arial" w:hAnsi="Arial" w:cs="Lucida Grande"/>
          <w:color w:val="auto"/>
          <w:sz w:val="22"/>
        </w:rPr>
        <w:t xml:space="preserve">. </w:t>
      </w:r>
      <w:r w:rsidR="00CC10C5" w:rsidRPr="005E0CF1">
        <w:rPr>
          <w:rFonts w:ascii="Arial" w:hAnsi="Arial" w:cs="Lucida Grande"/>
          <w:color w:val="auto"/>
          <w:sz w:val="22"/>
        </w:rPr>
        <w:t>To support the event we request a donation from any profits your stall makes at the Gathering.</w:t>
      </w:r>
    </w:p>
    <w:p w14:paraId="6C12792F" w14:textId="77777777" w:rsidR="00404BF3" w:rsidRDefault="00404BF3">
      <w:pPr>
        <w:widowControl w:val="0"/>
        <w:suppressAutoHyphens/>
        <w:jc w:val="both"/>
        <w:rPr>
          <w:rFonts w:ascii="Arial" w:hAnsi="Arial"/>
        </w:rPr>
      </w:pPr>
    </w:p>
    <w:p w14:paraId="1BBFF352" w14:textId="4970A617" w:rsidR="00404BF3" w:rsidRPr="00CC10C5" w:rsidRDefault="000867E8">
      <w:pPr>
        <w:widowControl w:val="0"/>
        <w:suppressAutoHyphens/>
        <w:jc w:val="both"/>
        <w:rPr>
          <w:rFonts w:ascii="Arial" w:hAnsi="Arial" w:cs="Lucida Grande"/>
          <w:color w:val="FF0000"/>
          <w:sz w:val="22"/>
        </w:rPr>
      </w:pPr>
      <w:r>
        <w:rPr>
          <w:rFonts w:ascii="Arial" w:hAnsi="Arial" w:cs="Lucida Grande"/>
          <w:sz w:val="22"/>
        </w:rPr>
        <w:t xml:space="preserve">For </w:t>
      </w:r>
      <w:r>
        <w:rPr>
          <w:rFonts w:ascii="Arial" w:hAnsi="Arial" w:cs="Lucida Grande"/>
          <w:b/>
          <w:bCs/>
          <w:sz w:val="22"/>
          <w:u w:val="single"/>
        </w:rPr>
        <w:t>Food Traders</w:t>
      </w:r>
      <w:r>
        <w:rPr>
          <w:rFonts w:ascii="Arial" w:hAnsi="Arial" w:cs="Lucida Grande"/>
          <w:sz w:val="22"/>
        </w:rPr>
        <w:t xml:space="preserve"> we will maintain the £2</w:t>
      </w:r>
      <w:r w:rsidR="00E83687">
        <w:rPr>
          <w:rFonts w:ascii="Arial" w:hAnsi="Arial" w:cs="Lucida Grande"/>
          <w:sz w:val="22"/>
        </w:rPr>
        <w:t>2</w:t>
      </w:r>
      <w:r>
        <w:rPr>
          <w:rFonts w:ascii="Arial" w:hAnsi="Arial" w:cs="Lucida Grande"/>
          <w:sz w:val="22"/>
        </w:rPr>
        <w:t>0 fee. (This will include pitch fee, up to 2 tickets, and 1 vehicle.) Add</w:t>
      </w:r>
      <w:r w:rsidR="0033631D">
        <w:rPr>
          <w:rFonts w:ascii="Arial" w:hAnsi="Arial" w:cs="Lucida Grande"/>
          <w:sz w:val="22"/>
        </w:rPr>
        <w:t xml:space="preserve">itional </w:t>
      </w:r>
      <w:r w:rsidR="00C70247">
        <w:rPr>
          <w:rFonts w:ascii="Arial" w:hAnsi="Arial" w:cs="Lucida Grande"/>
          <w:sz w:val="22"/>
        </w:rPr>
        <w:t>adult</w:t>
      </w:r>
      <w:r w:rsidR="0033631D">
        <w:rPr>
          <w:rFonts w:ascii="Arial" w:hAnsi="Arial" w:cs="Lucida Grande"/>
          <w:sz w:val="22"/>
        </w:rPr>
        <w:t xml:space="preserve"> tickets will be £60</w:t>
      </w:r>
      <w:r w:rsidR="00C70247">
        <w:rPr>
          <w:rFonts w:ascii="Arial" w:hAnsi="Arial" w:cs="Lucida Grande"/>
          <w:sz w:val="22"/>
        </w:rPr>
        <w:t>, £35 for children</w:t>
      </w:r>
      <w:r w:rsidR="0033631D">
        <w:rPr>
          <w:rFonts w:ascii="Arial" w:hAnsi="Arial" w:cs="Lucida Grande"/>
          <w:sz w:val="22"/>
        </w:rPr>
        <w:t xml:space="preserve">, </w:t>
      </w:r>
      <w:r w:rsidR="00C70247" w:rsidRPr="005E0CF1">
        <w:rPr>
          <w:rFonts w:ascii="Arial" w:hAnsi="Arial" w:cs="Lucida Grande"/>
          <w:color w:val="auto"/>
          <w:sz w:val="22"/>
        </w:rPr>
        <w:t xml:space="preserve">£15 for per car/van, </w:t>
      </w:r>
      <w:r w:rsidR="003A6124">
        <w:rPr>
          <w:rFonts w:ascii="Lucida Grande" w:hAnsi="Lucida Grande"/>
          <w:color w:val="auto"/>
          <w:sz w:val="20"/>
        </w:rPr>
        <w:t>£20 per live-</w:t>
      </w:r>
      <w:r w:rsidR="00C70247" w:rsidRPr="005E0CF1">
        <w:rPr>
          <w:rFonts w:ascii="Lucida Grande" w:hAnsi="Lucida Grande"/>
          <w:color w:val="auto"/>
          <w:sz w:val="20"/>
        </w:rPr>
        <w:t>in vehicle</w:t>
      </w:r>
      <w:r>
        <w:rPr>
          <w:rFonts w:ascii="Arial" w:hAnsi="Arial" w:cs="Lucida Grande"/>
          <w:sz w:val="22"/>
        </w:rPr>
        <w:t>.</w:t>
      </w:r>
      <w:r w:rsidR="00CC10C5" w:rsidRPr="005E0CF1">
        <w:rPr>
          <w:rFonts w:ascii="Arial" w:hAnsi="Arial" w:cs="Lucida Grande"/>
          <w:color w:val="auto"/>
          <w:sz w:val="22"/>
        </w:rPr>
        <w:t xml:space="preserve"> For</w:t>
      </w:r>
      <w:r w:rsidR="002D610A">
        <w:rPr>
          <w:rFonts w:ascii="Arial" w:hAnsi="Arial" w:cs="Lucida Grande"/>
          <w:color w:val="auto"/>
          <w:sz w:val="22"/>
        </w:rPr>
        <w:t xml:space="preserve"> “venue” type</w:t>
      </w:r>
      <w:r w:rsidR="00CC10C5" w:rsidRPr="005E0CF1">
        <w:rPr>
          <w:rFonts w:ascii="Arial" w:hAnsi="Arial" w:cs="Lucida Grande"/>
          <w:color w:val="auto"/>
          <w:sz w:val="22"/>
        </w:rPr>
        <w:t xml:space="preserve"> cafes with </w:t>
      </w:r>
      <w:r w:rsidR="005E1128">
        <w:rPr>
          <w:rFonts w:ascii="Arial" w:hAnsi="Arial" w:cs="Lucida Grande"/>
          <w:color w:val="auto"/>
          <w:sz w:val="22"/>
        </w:rPr>
        <w:t xml:space="preserve">a decent sized covered dining area </w:t>
      </w:r>
      <w:r w:rsidR="00E83687">
        <w:rPr>
          <w:rFonts w:ascii="Arial" w:hAnsi="Arial" w:cs="Lucida Grande"/>
          <w:color w:val="auto"/>
          <w:sz w:val="22"/>
        </w:rPr>
        <w:t xml:space="preserve">and a stage, </w:t>
      </w:r>
      <w:r w:rsidR="005E1128">
        <w:rPr>
          <w:rFonts w:ascii="Arial" w:hAnsi="Arial" w:cs="Lucida Grande"/>
          <w:color w:val="auto"/>
          <w:sz w:val="22"/>
        </w:rPr>
        <w:t>we can discuss waiving</w:t>
      </w:r>
      <w:r w:rsidR="00CC10C5" w:rsidRPr="005E0CF1">
        <w:rPr>
          <w:rFonts w:ascii="Arial" w:hAnsi="Arial" w:cs="Lucida Grande"/>
          <w:color w:val="auto"/>
          <w:sz w:val="22"/>
        </w:rPr>
        <w:t xml:space="preserve"> the basic pitch fee.</w:t>
      </w:r>
    </w:p>
    <w:p w14:paraId="2DE642EB" w14:textId="77777777" w:rsidR="00404BF3" w:rsidRDefault="00404BF3">
      <w:pPr>
        <w:widowControl w:val="0"/>
        <w:suppressAutoHyphens/>
        <w:jc w:val="both"/>
        <w:rPr>
          <w:rFonts w:ascii="Arial" w:hAnsi="Arial" w:cs="Lucida Grande"/>
          <w:sz w:val="22"/>
        </w:rPr>
      </w:pPr>
    </w:p>
    <w:p w14:paraId="75A1F8B3" w14:textId="266F534A" w:rsidR="00404BF3" w:rsidRDefault="0033631D">
      <w:pPr>
        <w:widowControl w:val="0"/>
        <w:suppressAutoHyphens/>
        <w:jc w:val="both"/>
        <w:rPr>
          <w:rFonts w:ascii="Arial" w:hAnsi="Arial" w:cs="Lucida Grande"/>
          <w:sz w:val="22"/>
        </w:rPr>
      </w:pPr>
      <w:r>
        <w:rPr>
          <w:rFonts w:ascii="Arial" w:hAnsi="Arial" w:cs="Lucida Grande"/>
          <w:sz w:val="22"/>
        </w:rPr>
        <w:t xml:space="preserve">We </w:t>
      </w:r>
      <w:r w:rsidR="00A70F60">
        <w:rPr>
          <w:rFonts w:ascii="Arial" w:hAnsi="Arial" w:cs="Lucida Grande"/>
          <w:sz w:val="22"/>
        </w:rPr>
        <w:t>will endeavour</w:t>
      </w:r>
      <w:r>
        <w:rPr>
          <w:rFonts w:ascii="Arial" w:hAnsi="Arial" w:cs="Lucida Grande"/>
          <w:sz w:val="22"/>
        </w:rPr>
        <w:t xml:space="preserve"> to inform all applicants whether</w:t>
      </w:r>
      <w:r w:rsidR="000867E8">
        <w:rPr>
          <w:rFonts w:ascii="Arial" w:hAnsi="Arial" w:cs="Lucida Grande"/>
          <w:sz w:val="22"/>
        </w:rPr>
        <w:t xml:space="preserve"> the</w:t>
      </w:r>
      <w:r>
        <w:rPr>
          <w:rFonts w:ascii="Arial" w:hAnsi="Arial" w:cs="Lucida Grande"/>
          <w:sz w:val="22"/>
        </w:rPr>
        <w:t>y have been successful</w:t>
      </w:r>
      <w:r w:rsidR="000867E8">
        <w:rPr>
          <w:rFonts w:ascii="Arial" w:hAnsi="Arial" w:cs="Lucida Grande"/>
          <w:sz w:val="22"/>
        </w:rPr>
        <w:t xml:space="preserve"> withi</w:t>
      </w:r>
      <w:r w:rsidR="000867E8" w:rsidRPr="005E0CF1">
        <w:rPr>
          <w:rFonts w:ascii="Arial" w:hAnsi="Arial" w:cs="Lucida Grande"/>
          <w:color w:val="auto"/>
          <w:sz w:val="22"/>
        </w:rPr>
        <w:t xml:space="preserve">n </w:t>
      </w:r>
      <w:r w:rsidR="00CC10C5" w:rsidRPr="005E0CF1">
        <w:rPr>
          <w:rFonts w:ascii="Arial" w:hAnsi="Arial" w:cs="Lucida Grande"/>
          <w:color w:val="auto"/>
          <w:sz w:val="22"/>
        </w:rPr>
        <w:t>a few</w:t>
      </w:r>
      <w:r w:rsidR="000867E8" w:rsidRPr="005E0CF1">
        <w:rPr>
          <w:rFonts w:ascii="Arial" w:hAnsi="Arial" w:cs="Lucida Grande"/>
          <w:color w:val="auto"/>
          <w:sz w:val="22"/>
        </w:rPr>
        <w:t xml:space="preserve"> weeks </w:t>
      </w:r>
      <w:r w:rsidR="000867E8">
        <w:rPr>
          <w:rFonts w:ascii="Arial" w:hAnsi="Arial" w:cs="Lucida Grande"/>
          <w:sz w:val="22"/>
        </w:rPr>
        <w:t>of application</w:t>
      </w:r>
      <w:r>
        <w:rPr>
          <w:rFonts w:ascii="Arial" w:hAnsi="Arial" w:cs="Lucida Grande"/>
          <w:sz w:val="22"/>
        </w:rPr>
        <w:t>.</w:t>
      </w:r>
    </w:p>
    <w:p w14:paraId="61CEE83B" w14:textId="77777777" w:rsidR="00404BF3" w:rsidRDefault="00404BF3">
      <w:pPr>
        <w:widowControl w:val="0"/>
        <w:suppressAutoHyphens/>
        <w:jc w:val="both"/>
        <w:rPr>
          <w:rFonts w:ascii="Arial" w:hAnsi="Arial" w:cs="Lucida Grande"/>
          <w:sz w:val="22"/>
        </w:rPr>
      </w:pPr>
    </w:p>
    <w:p w14:paraId="59B00D5A" w14:textId="2EE90571" w:rsidR="00404BF3" w:rsidRPr="00CC10C5" w:rsidRDefault="000867E8">
      <w:pPr>
        <w:widowControl w:val="0"/>
        <w:suppressAutoHyphens/>
        <w:jc w:val="both"/>
        <w:rPr>
          <w:rFonts w:ascii="Arial" w:hAnsi="Arial" w:cs="Lucida Grande"/>
          <w:color w:val="FF0000"/>
          <w:sz w:val="22"/>
        </w:rPr>
      </w:pPr>
      <w:r>
        <w:rPr>
          <w:rFonts w:ascii="Arial" w:hAnsi="Arial" w:cs="Lucida Grande"/>
          <w:sz w:val="22"/>
          <w:u w:val="single"/>
        </w:rPr>
        <w:t xml:space="preserve">Payment for stalls should be made before 1st </w:t>
      </w:r>
      <w:r w:rsidR="0033631D">
        <w:rPr>
          <w:rFonts w:ascii="Arial" w:hAnsi="Arial" w:cs="Lucida Grande"/>
          <w:sz w:val="22"/>
          <w:u w:val="single"/>
        </w:rPr>
        <w:t>July</w:t>
      </w:r>
      <w:r>
        <w:rPr>
          <w:rFonts w:ascii="Arial" w:hAnsi="Arial" w:cs="Lucida Grande"/>
          <w:sz w:val="22"/>
          <w:u w:val="single"/>
        </w:rPr>
        <w:t xml:space="preserve"> </w:t>
      </w:r>
      <w:r w:rsidR="00676177">
        <w:rPr>
          <w:rFonts w:ascii="Arial" w:hAnsi="Arial" w:cs="Lucida Grande"/>
          <w:sz w:val="22"/>
          <w:u w:val="single"/>
        </w:rPr>
        <w:t>20</w:t>
      </w:r>
      <w:r w:rsidR="006E6EA8">
        <w:rPr>
          <w:rFonts w:ascii="Arial" w:hAnsi="Arial" w:cs="Lucida Grande"/>
          <w:sz w:val="22"/>
          <w:u w:val="single"/>
        </w:rPr>
        <w:t>2</w:t>
      </w:r>
      <w:r w:rsidR="00E83687">
        <w:rPr>
          <w:rFonts w:ascii="Arial" w:hAnsi="Arial" w:cs="Lucida Grande"/>
          <w:sz w:val="22"/>
          <w:u w:val="single"/>
        </w:rPr>
        <w:t>1</w:t>
      </w:r>
      <w:r>
        <w:rPr>
          <w:rFonts w:ascii="Arial" w:hAnsi="Arial" w:cs="Lucida Grande"/>
          <w:sz w:val="22"/>
        </w:rPr>
        <w:t xml:space="preserve"> unless special arrangements have been made. Details of how to pay will be found at the</w:t>
      </w:r>
      <w:r w:rsidRPr="005E0CF1">
        <w:rPr>
          <w:rFonts w:ascii="Arial" w:hAnsi="Arial" w:cs="Lucida Grande"/>
          <w:color w:val="auto"/>
          <w:sz w:val="22"/>
        </w:rPr>
        <w:t xml:space="preserve"> end of the application form. </w:t>
      </w:r>
      <w:r w:rsidR="00CC10C5" w:rsidRPr="005E0CF1">
        <w:rPr>
          <w:rFonts w:ascii="Arial" w:hAnsi="Arial" w:cs="Lucida Grande"/>
          <w:color w:val="auto"/>
          <w:sz w:val="22"/>
        </w:rPr>
        <w:t>Your stall can be confirmed only after payment is received.</w:t>
      </w:r>
    </w:p>
    <w:p w14:paraId="51FD2171" w14:textId="77777777" w:rsidR="00404BF3" w:rsidRDefault="00404BF3">
      <w:pPr>
        <w:widowControl w:val="0"/>
        <w:suppressAutoHyphens/>
        <w:jc w:val="both"/>
        <w:rPr>
          <w:rFonts w:ascii="Arial" w:hAnsi="Arial" w:cs="Lucida Grande"/>
          <w:sz w:val="22"/>
        </w:rPr>
      </w:pPr>
    </w:p>
    <w:p w14:paraId="76F8CD88" w14:textId="77777777" w:rsidR="00404BF3" w:rsidRDefault="000867E8" w:rsidP="000867E8">
      <w:pPr>
        <w:widowControl w:val="0"/>
        <w:suppressAutoHyphens/>
        <w:jc w:val="both"/>
        <w:outlineLvl w:val="0"/>
        <w:rPr>
          <w:rFonts w:ascii="Arial" w:hAnsi="Arial" w:cs="Lucida Grande"/>
          <w:b/>
          <w:sz w:val="22"/>
        </w:rPr>
      </w:pPr>
      <w:r>
        <w:rPr>
          <w:rFonts w:ascii="Arial" w:hAnsi="Arial" w:cs="Lucida Grande"/>
          <w:b/>
          <w:sz w:val="22"/>
        </w:rPr>
        <w:t>Good luck with your application.</w:t>
      </w:r>
    </w:p>
    <w:p w14:paraId="41F1C04F" w14:textId="77777777" w:rsidR="00404BF3" w:rsidRDefault="00404BF3">
      <w:pPr>
        <w:pStyle w:val="BodyText1"/>
        <w:jc w:val="center"/>
        <w:rPr>
          <w:rFonts w:ascii="Arial" w:hAnsi="Arial"/>
          <w:b/>
        </w:rPr>
      </w:pPr>
    </w:p>
    <w:p w14:paraId="726B71BC" w14:textId="756E3E81" w:rsidR="00404BF3" w:rsidRDefault="000867E8" w:rsidP="000867E8">
      <w:pPr>
        <w:pStyle w:val="BodyText1"/>
        <w:jc w:val="center"/>
        <w:outlineLvl w:val="0"/>
        <w:rPr>
          <w:rFonts w:ascii="Arial" w:hAnsi="Arial"/>
          <w:b/>
        </w:rPr>
      </w:pPr>
      <w:r>
        <w:rPr>
          <w:rFonts w:ascii="Arial" w:hAnsi="Arial"/>
          <w:b/>
        </w:rPr>
        <w:t xml:space="preserve">Traders Terms and Conditions </w:t>
      </w:r>
      <w:r w:rsidR="000D47C7">
        <w:rPr>
          <w:rFonts w:ascii="Arial" w:hAnsi="Arial"/>
          <w:b/>
        </w:rPr>
        <w:t>20</w:t>
      </w:r>
      <w:r w:rsidR="006E6EA8">
        <w:rPr>
          <w:rFonts w:ascii="Arial" w:hAnsi="Arial"/>
          <w:b/>
        </w:rPr>
        <w:t>2</w:t>
      </w:r>
      <w:r w:rsidR="00E83687">
        <w:rPr>
          <w:rFonts w:ascii="Arial" w:hAnsi="Arial"/>
          <w:b/>
        </w:rPr>
        <w:t>1</w:t>
      </w:r>
    </w:p>
    <w:p w14:paraId="1EF72DBD" w14:textId="77777777" w:rsidR="00404BF3" w:rsidRDefault="00404BF3">
      <w:pPr>
        <w:widowControl w:val="0"/>
        <w:suppressAutoHyphens/>
        <w:jc w:val="both"/>
        <w:rPr>
          <w:rFonts w:ascii="Arial" w:hAnsi="Arial" w:cs="Lucida Grande"/>
          <w:b/>
          <w:sz w:val="22"/>
        </w:rPr>
      </w:pPr>
    </w:p>
    <w:p w14:paraId="0BA269A1"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1.     Traders should only sell goods of the type specified in their application. </w:t>
      </w:r>
    </w:p>
    <w:p w14:paraId="70BB0147" w14:textId="77777777" w:rsidR="00404BF3" w:rsidRDefault="00404BF3">
      <w:pPr>
        <w:widowControl w:val="0"/>
        <w:suppressAutoHyphens/>
        <w:jc w:val="both"/>
        <w:rPr>
          <w:rFonts w:ascii="Arial" w:hAnsi="Arial" w:cs="Helvetica;Arial"/>
          <w:sz w:val="22"/>
        </w:rPr>
      </w:pPr>
    </w:p>
    <w:p w14:paraId="512CFF0C" w14:textId="08C584DE" w:rsidR="00404BF3" w:rsidRDefault="000867E8">
      <w:pPr>
        <w:widowControl w:val="0"/>
        <w:suppressAutoHyphens/>
        <w:jc w:val="both"/>
        <w:rPr>
          <w:rFonts w:ascii="Arial" w:hAnsi="Arial" w:cs="Helvetica;Arial"/>
          <w:sz w:val="22"/>
        </w:rPr>
      </w:pPr>
      <w:r>
        <w:rPr>
          <w:rFonts w:ascii="Arial" w:hAnsi="Arial" w:cs="Helvetica;Arial"/>
          <w:sz w:val="22"/>
        </w:rPr>
        <w:t xml:space="preserve"> 2.    To ensure public safety and as a condition of our licence traders must not sell Items of the nature of those</w:t>
      </w:r>
      <w:r w:rsidR="0033631D">
        <w:rPr>
          <w:rFonts w:ascii="Arial" w:hAnsi="Arial" w:cs="Helvetica;Arial"/>
          <w:sz w:val="22"/>
        </w:rPr>
        <w:t xml:space="preserve"> referred to in points 2.1-2.5.</w:t>
      </w:r>
      <w:r>
        <w:rPr>
          <w:rFonts w:ascii="Arial" w:hAnsi="Arial" w:cs="Helvetica;Arial"/>
          <w:sz w:val="22"/>
        </w:rPr>
        <w:t xml:space="preserve"> Traders found selling these goods will be asked to cease trading immediately.  </w:t>
      </w:r>
    </w:p>
    <w:p w14:paraId="46414BBF" w14:textId="77777777" w:rsidR="00404BF3" w:rsidRDefault="00404BF3">
      <w:pPr>
        <w:widowControl w:val="0"/>
        <w:suppressAutoHyphens/>
        <w:jc w:val="both"/>
        <w:rPr>
          <w:rFonts w:ascii="Arial" w:hAnsi="Arial" w:cs="Helvetica;Arial"/>
          <w:sz w:val="22"/>
        </w:rPr>
      </w:pPr>
    </w:p>
    <w:p w14:paraId="5203B6CD" w14:textId="77777777" w:rsidR="00404BF3" w:rsidRDefault="00DA64D4" w:rsidP="00DA64D4">
      <w:pPr>
        <w:widowControl w:val="0"/>
        <w:suppressAutoHyphens/>
        <w:jc w:val="both"/>
        <w:rPr>
          <w:rFonts w:ascii="Arial" w:hAnsi="Arial" w:cs="Helvetica;Arial"/>
          <w:sz w:val="22"/>
        </w:rPr>
      </w:pPr>
      <w:r>
        <w:rPr>
          <w:rFonts w:ascii="Arial" w:hAnsi="Arial" w:cs="Helvetica;Arial"/>
          <w:sz w:val="22"/>
        </w:rPr>
        <w:t xml:space="preserve">           </w:t>
      </w:r>
      <w:r w:rsidR="000867E8">
        <w:rPr>
          <w:rFonts w:ascii="Arial" w:hAnsi="Arial" w:cs="Helvetica;Arial"/>
          <w:sz w:val="22"/>
        </w:rPr>
        <w:t>2.1   Body piercing equipment,</w:t>
      </w:r>
    </w:p>
    <w:p w14:paraId="7388BD32"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2.2   Lasers</w:t>
      </w:r>
    </w:p>
    <w:p w14:paraId="5FCF287D"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2.3   Sky lanterns, fireworks, candle flares or such like. </w:t>
      </w:r>
    </w:p>
    <w:p w14:paraId="29513108" w14:textId="77777777" w:rsidR="00404BF3" w:rsidRDefault="000867E8">
      <w:pPr>
        <w:widowControl w:val="0"/>
        <w:suppressAutoHyphens/>
        <w:ind w:left="360"/>
        <w:jc w:val="both"/>
        <w:rPr>
          <w:rFonts w:ascii="Arial" w:hAnsi="Arial" w:cs="Helvetica;Arial"/>
          <w:sz w:val="22"/>
        </w:rPr>
      </w:pPr>
      <w:r>
        <w:rPr>
          <w:rFonts w:ascii="Arial" w:hAnsi="Arial" w:cs="Helvetica;Arial"/>
          <w:sz w:val="22"/>
        </w:rPr>
        <w:t xml:space="preserve">     2.4   Weapons or potential weapons or explosives  </w:t>
      </w:r>
    </w:p>
    <w:p w14:paraId="2AD2CFC8" w14:textId="2160C2F1" w:rsidR="00404BF3" w:rsidRDefault="000867E8">
      <w:pPr>
        <w:widowControl w:val="0"/>
        <w:suppressAutoHyphens/>
        <w:jc w:val="both"/>
        <w:rPr>
          <w:rFonts w:ascii="Arial" w:hAnsi="Arial" w:cs="Helvetica;Arial"/>
          <w:sz w:val="22"/>
        </w:rPr>
      </w:pPr>
      <w:r>
        <w:rPr>
          <w:rFonts w:ascii="Arial" w:hAnsi="Arial" w:cs="Helvetica;Arial"/>
          <w:sz w:val="22"/>
        </w:rPr>
        <w:t xml:space="preserve">           2.5   Alcohol or cigarettes</w:t>
      </w:r>
    </w:p>
    <w:p w14:paraId="7479F742" w14:textId="77777777" w:rsidR="00404BF3" w:rsidRDefault="00404BF3">
      <w:pPr>
        <w:widowControl w:val="0"/>
        <w:suppressAutoHyphens/>
        <w:jc w:val="both"/>
        <w:rPr>
          <w:rFonts w:ascii="Arial" w:hAnsi="Arial" w:cs="Helvetica;Arial"/>
          <w:sz w:val="22"/>
        </w:rPr>
      </w:pPr>
    </w:p>
    <w:p w14:paraId="060F8362" w14:textId="33EED089" w:rsidR="00404BF3" w:rsidRDefault="000867E8">
      <w:pPr>
        <w:widowControl w:val="0"/>
        <w:suppressAutoHyphens/>
        <w:jc w:val="both"/>
        <w:rPr>
          <w:rFonts w:ascii="Arial" w:hAnsi="Arial" w:cs="Helvetica;Arial"/>
          <w:sz w:val="22"/>
        </w:rPr>
      </w:pPr>
      <w:r>
        <w:rPr>
          <w:rFonts w:ascii="Arial" w:hAnsi="Arial" w:cs="Helvetica;Arial"/>
          <w:sz w:val="22"/>
        </w:rPr>
        <w:t>3.     No electricity for traders will be provided</w:t>
      </w:r>
      <w:r w:rsidR="00E83687">
        <w:rPr>
          <w:rFonts w:ascii="Arial" w:hAnsi="Arial" w:cs="Helvetica;Arial"/>
          <w:sz w:val="22"/>
        </w:rPr>
        <w:t xml:space="preserve"> unless by prior arrangement, e.g. to power sound and lighting for a stage</w:t>
      </w:r>
      <w:r>
        <w:rPr>
          <w:rFonts w:ascii="Arial" w:hAnsi="Arial" w:cs="Helvetica;Arial"/>
          <w:sz w:val="22"/>
        </w:rPr>
        <w:t xml:space="preserve">. </w:t>
      </w:r>
      <w:r w:rsidR="007F32B3">
        <w:rPr>
          <w:rFonts w:ascii="Arial" w:hAnsi="Arial" w:cs="Helvetica;Arial"/>
          <w:sz w:val="22"/>
        </w:rPr>
        <w:t>The event is fully</w:t>
      </w:r>
      <w:r>
        <w:rPr>
          <w:rFonts w:ascii="Arial" w:hAnsi="Arial" w:cs="Helvetica;Arial"/>
          <w:sz w:val="22"/>
        </w:rPr>
        <w:t xml:space="preserve"> powered by </w:t>
      </w:r>
      <w:r w:rsidR="007F32B3">
        <w:rPr>
          <w:rFonts w:ascii="Arial" w:hAnsi="Arial" w:cs="Helvetica;Arial"/>
          <w:sz w:val="22"/>
        </w:rPr>
        <w:t>renewable energy sources</w:t>
      </w:r>
      <w:r>
        <w:rPr>
          <w:rFonts w:ascii="Arial" w:hAnsi="Arial" w:cs="Helvetica;Arial"/>
          <w:sz w:val="22"/>
        </w:rPr>
        <w:t>, therefore all generators are forbidden on site. Units need to have self-contained power sources such as</w:t>
      </w:r>
      <w:r w:rsidR="00E83687">
        <w:rPr>
          <w:rFonts w:ascii="Arial" w:hAnsi="Arial" w:cs="Helvetica;Arial"/>
          <w:sz w:val="22"/>
        </w:rPr>
        <w:t xml:space="preserve"> solar,</w:t>
      </w:r>
      <w:r>
        <w:rPr>
          <w:rFonts w:ascii="Arial" w:hAnsi="Arial" w:cs="Helvetica;Arial"/>
          <w:sz w:val="22"/>
        </w:rPr>
        <w:t xml:space="preserve"> batteries, or gas. All electrical equipment on site must have a current safety certificate. All gas equipment in catering units must have current safety certification. Safety precautions regarding storage must be followed. </w:t>
      </w:r>
    </w:p>
    <w:p w14:paraId="1C30095D" w14:textId="77777777" w:rsidR="00404BF3" w:rsidRDefault="00404BF3">
      <w:pPr>
        <w:widowControl w:val="0"/>
        <w:suppressAutoHyphens/>
        <w:jc w:val="both"/>
        <w:rPr>
          <w:rFonts w:ascii="Arial" w:hAnsi="Arial" w:cs="Helvetica;Arial"/>
          <w:sz w:val="22"/>
        </w:rPr>
      </w:pPr>
    </w:p>
    <w:p w14:paraId="79E4088D" w14:textId="58938FD2" w:rsidR="00404BF3" w:rsidRDefault="000867E8">
      <w:pPr>
        <w:widowControl w:val="0"/>
        <w:suppressAutoHyphens/>
        <w:jc w:val="both"/>
        <w:rPr>
          <w:rFonts w:ascii="Arial" w:hAnsi="Arial" w:cs="Helvetica;Arial"/>
          <w:sz w:val="22"/>
        </w:rPr>
      </w:pPr>
      <w:r>
        <w:rPr>
          <w:rFonts w:ascii="Arial" w:hAnsi="Arial" w:cs="Helvetica;Arial"/>
          <w:sz w:val="22"/>
        </w:rPr>
        <w:t>4.   T</w:t>
      </w:r>
      <w:r w:rsidR="0033631D">
        <w:rPr>
          <w:rFonts w:ascii="Arial" w:hAnsi="Arial" w:cs="Helvetica;Arial"/>
          <w:sz w:val="22"/>
        </w:rPr>
        <w:t>he t</w:t>
      </w:r>
      <w:r>
        <w:rPr>
          <w:rFonts w:ascii="Arial" w:hAnsi="Arial" w:cs="Helvetica;Arial"/>
          <w:sz w:val="22"/>
        </w:rPr>
        <w:t xml:space="preserve">rading </w:t>
      </w:r>
      <w:r w:rsidR="0033631D">
        <w:rPr>
          <w:rFonts w:ascii="Arial" w:hAnsi="Arial" w:cs="Helvetica;Arial"/>
          <w:sz w:val="22"/>
        </w:rPr>
        <w:t xml:space="preserve">license </w:t>
      </w:r>
      <w:r>
        <w:rPr>
          <w:rFonts w:ascii="Arial" w:hAnsi="Arial" w:cs="Helvetica;Arial"/>
          <w:sz w:val="22"/>
        </w:rPr>
        <w:t>covers the per</w:t>
      </w:r>
      <w:r w:rsidR="007A4D55">
        <w:rPr>
          <w:rFonts w:ascii="Arial" w:hAnsi="Arial" w:cs="Helvetica;Arial"/>
          <w:sz w:val="22"/>
        </w:rPr>
        <w:t>i</w:t>
      </w:r>
      <w:r w:rsidR="00676177">
        <w:rPr>
          <w:rFonts w:ascii="Arial" w:hAnsi="Arial" w:cs="Helvetica;Arial"/>
          <w:sz w:val="22"/>
        </w:rPr>
        <w:t>o</w:t>
      </w:r>
      <w:r w:rsidR="006E6EA8">
        <w:rPr>
          <w:rFonts w:ascii="Arial" w:hAnsi="Arial" w:cs="Helvetica;Arial"/>
          <w:sz w:val="22"/>
        </w:rPr>
        <w:t>d from 12 (noon) on Thursday 1</w:t>
      </w:r>
      <w:r w:rsidR="002D610A">
        <w:rPr>
          <w:rFonts w:ascii="Arial" w:hAnsi="Arial" w:cs="Helvetica;Arial"/>
          <w:sz w:val="22"/>
        </w:rPr>
        <w:t>2</w:t>
      </w:r>
      <w:r w:rsidRPr="002D610A">
        <w:rPr>
          <w:rFonts w:ascii="Arial" w:hAnsi="Arial" w:cs="Helvetica;Arial"/>
          <w:sz w:val="22"/>
          <w:vertAlign w:val="superscript"/>
        </w:rPr>
        <w:t>th</w:t>
      </w:r>
      <w:r>
        <w:rPr>
          <w:rFonts w:ascii="Arial" w:hAnsi="Arial" w:cs="Helvetica;Arial"/>
          <w:sz w:val="22"/>
        </w:rPr>
        <w:t xml:space="preserve"> August until 12</w:t>
      </w:r>
      <w:r w:rsidR="006E6EA8">
        <w:rPr>
          <w:rFonts w:ascii="Arial" w:hAnsi="Arial" w:cs="Helvetica;Arial"/>
          <w:sz w:val="22"/>
        </w:rPr>
        <w:t xml:space="preserve"> (noon) on Monday 1</w:t>
      </w:r>
      <w:r w:rsidR="002D610A">
        <w:rPr>
          <w:rFonts w:ascii="Arial" w:hAnsi="Arial" w:cs="Helvetica;Arial"/>
          <w:sz w:val="22"/>
        </w:rPr>
        <w:t>6</w:t>
      </w:r>
      <w:r w:rsidR="004D09C4" w:rsidRPr="002D610A">
        <w:rPr>
          <w:rFonts w:ascii="Arial" w:hAnsi="Arial" w:cs="Helvetica;Arial"/>
          <w:sz w:val="22"/>
          <w:vertAlign w:val="superscript"/>
        </w:rPr>
        <w:t>th</w:t>
      </w:r>
      <w:r>
        <w:rPr>
          <w:rFonts w:ascii="Arial" w:hAnsi="Arial" w:cs="Helvetica;Arial"/>
          <w:sz w:val="22"/>
        </w:rPr>
        <w:t xml:space="preserve"> August. To limit traffic activity once the gathering is open traders are requested to be at their </w:t>
      </w:r>
      <w:r w:rsidR="002D610A">
        <w:rPr>
          <w:rFonts w:ascii="Arial" w:hAnsi="Arial" w:cs="Helvetica;Arial"/>
          <w:sz w:val="22"/>
        </w:rPr>
        <w:t>pitch</w:t>
      </w:r>
      <w:r>
        <w:rPr>
          <w:rFonts w:ascii="Arial" w:hAnsi="Arial" w:cs="Helvetica;Arial"/>
          <w:sz w:val="22"/>
        </w:rPr>
        <w:t xml:space="preserve"> by 1</w:t>
      </w:r>
      <w:r w:rsidR="0033631D">
        <w:rPr>
          <w:rFonts w:ascii="Arial" w:hAnsi="Arial" w:cs="Helvetica;Arial"/>
          <w:sz w:val="22"/>
        </w:rPr>
        <w:t>1</w:t>
      </w:r>
      <w:r>
        <w:rPr>
          <w:rFonts w:ascii="Arial" w:hAnsi="Arial" w:cs="Helvetica;Arial"/>
          <w:sz w:val="22"/>
        </w:rPr>
        <w:t>am on Thursday</w:t>
      </w:r>
      <w:r w:rsidR="002D610A">
        <w:rPr>
          <w:rFonts w:ascii="Arial" w:hAnsi="Arial" w:cs="Helvetica;Arial"/>
          <w:sz w:val="22"/>
        </w:rPr>
        <w:t>,</w:t>
      </w:r>
      <w:r>
        <w:rPr>
          <w:rFonts w:ascii="Arial" w:hAnsi="Arial" w:cs="Helvetica;Arial"/>
          <w:sz w:val="22"/>
        </w:rPr>
        <w:t xml:space="preserve"> and it is preferable to arrive </w:t>
      </w:r>
      <w:r w:rsidR="002D610A">
        <w:rPr>
          <w:rFonts w:ascii="Arial" w:hAnsi="Arial" w:cs="Helvetica;Arial"/>
          <w:sz w:val="22"/>
        </w:rPr>
        <w:t>before</w:t>
      </w:r>
      <w:r>
        <w:rPr>
          <w:rFonts w:ascii="Arial" w:hAnsi="Arial" w:cs="Helvetica;Arial"/>
          <w:sz w:val="22"/>
        </w:rPr>
        <w:t xml:space="preserve"> 7pm on Wedne</w:t>
      </w:r>
      <w:r w:rsidR="007A4D55">
        <w:rPr>
          <w:rFonts w:ascii="Arial" w:hAnsi="Arial" w:cs="Helvetica;Arial"/>
          <w:sz w:val="22"/>
        </w:rPr>
        <w:t>sday 1</w:t>
      </w:r>
      <w:r w:rsidR="002D610A">
        <w:rPr>
          <w:rFonts w:ascii="Arial" w:hAnsi="Arial" w:cs="Helvetica;Arial"/>
          <w:sz w:val="22"/>
        </w:rPr>
        <w:t>1</w:t>
      </w:r>
      <w:r w:rsidRPr="002D610A">
        <w:rPr>
          <w:rFonts w:ascii="Arial" w:hAnsi="Arial" w:cs="Helvetica;Arial"/>
          <w:sz w:val="22"/>
          <w:vertAlign w:val="superscript"/>
        </w:rPr>
        <w:t>th</w:t>
      </w:r>
      <w:r>
        <w:rPr>
          <w:rFonts w:ascii="Arial" w:hAnsi="Arial" w:cs="Helvetica;Arial"/>
          <w:sz w:val="22"/>
        </w:rPr>
        <w:t xml:space="preserve"> Augus</w:t>
      </w:r>
      <w:r w:rsidR="00DA64D4">
        <w:rPr>
          <w:rFonts w:ascii="Arial" w:hAnsi="Arial" w:cs="Helvetica;Arial"/>
          <w:sz w:val="22"/>
        </w:rPr>
        <w:t xml:space="preserve">t. </w:t>
      </w:r>
      <w:r>
        <w:rPr>
          <w:rFonts w:ascii="Arial" w:hAnsi="Arial" w:cs="Helvetica;Arial"/>
          <w:sz w:val="22"/>
        </w:rPr>
        <w:lastRenderedPageBreak/>
        <w:t>Traders should be read</w:t>
      </w:r>
      <w:r w:rsidR="0033631D">
        <w:rPr>
          <w:rFonts w:ascii="Arial" w:hAnsi="Arial" w:cs="Helvetica;Arial"/>
          <w:sz w:val="22"/>
        </w:rPr>
        <w:t>y to trade by 4</w:t>
      </w:r>
      <w:r w:rsidR="007A4D55">
        <w:rPr>
          <w:rFonts w:ascii="Arial" w:hAnsi="Arial" w:cs="Helvetica;Arial"/>
          <w:sz w:val="22"/>
        </w:rPr>
        <w:t>pm on Thursday 1</w:t>
      </w:r>
      <w:r w:rsidR="002D610A">
        <w:rPr>
          <w:rFonts w:ascii="Arial" w:hAnsi="Arial" w:cs="Helvetica;Arial"/>
          <w:sz w:val="22"/>
        </w:rPr>
        <w:t>2</w:t>
      </w:r>
      <w:r w:rsidRPr="002D610A">
        <w:rPr>
          <w:rFonts w:ascii="Arial" w:hAnsi="Arial" w:cs="Helvetica;Arial"/>
          <w:sz w:val="22"/>
          <w:vertAlign w:val="superscript"/>
        </w:rPr>
        <w:t>th</w:t>
      </w:r>
      <w:r>
        <w:rPr>
          <w:rFonts w:ascii="Arial" w:hAnsi="Arial" w:cs="Helvetica;Arial"/>
          <w:sz w:val="22"/>
        </w:rPr>
        <w:t xml:space="preserve"> August, and remain at th</w:t>
      </w:r>
      <w:r w:rsidR="007A4D55">
        <w:rPr>
          <w:rFonts w:ascii="Arial" w:hAnsi="Arial" w:cs="Helvetica;Arial"/>
          <w:sz w:val="22"/>
        </w:rPr>
        <w:t xml:space="preserve">eir site until 9 am </w:t>
      </w:r>
      <w:r w:rsidR="001A1860">
        <w:rPr>
          <w:rFonts w:ascii="Arial" w:hAnsi="Arial" w:cs="Helvetica;Arial"/>
          <w:sz w:val="22"/>
        </w:rPr>
        <w:t xml:space="preserve">on Monday </w:t>
      </w:r>
      <w:r w:rsidR="006E6EA8">
        <w:rPr>
          <w:rFonts w:ascii="Arial" w:hAnsi="Arial" w:cs="Helvetica;Arial"/>
          <w:sz w:val="22"/>
        </w:rPr>
        <w:t>1</w:t>
      </w:r>
      <w:r w:rsidR="002D610A">
        <w:rPr>
          <w:rFonts w:ascii="Arial" w:hAnsi="Arial" w:cs="Helvetica;Arial"/>
          <w:sz w:val="22"/>
        </w:rPr>
        <w:t>6</w:t>
      </w:r>
      <w:r w:rsidR="007F32B3" w:rsidRPr="002D610A">
        <w:rPr>
          <w:rFonts w:ascii="Arial" w:hAnsi="Arial" w:cs="Helvetica;Arial"/>
          <w:sz w:val="22"/>
          <w:vertAlign w:val="superscript"/>
        </w:rPr>
        <w:t>th</w:t>
      </w:r>
      <w:r>
        <w:rPr>
          <w:rFonts w:ascii="Arial" w:hAnsi="Arial" w:cs="Helvetica;Arial"/>
          <w:sz w:val="22"/>
        </w:rPr>
        <w:t xml:space="preserve"> August unless agreement is reached to move vehicles outside these times.  </w:t>
      </w:r>
    </w:p>
    <w:p w14:paraId="3C290C46" w14:textId="77777777" w:rsidR="00404BF3" w:rsidRDefault="00404BF3">
      <w:pPr>
        <w:widowControl w:val="0"/>
        <w:suppressAutoHyphens/>
        <w:jc w:val="both"/>
        <w:rPr>
          <w:rFonts w:ascii="Arial" w:hAnsi="Arial" w:cs="Helvetica;Arial"/>
          <w:sz w:val="22"/>
        </w:rPr>
      </w:pPr>
    </w:p>
    <w:p w14:paraId="0DC8A76F" w14:textId="7A2D7407" w:rsidR="00404BF3" w:rsidRDefault="000867E8">
      <w:pPr>
        <w:widowControl w:val="0"/>
        <w:suppressAutoHyphens/>
        <w:jc w:val="both"/>
        <w:rPr>
          <w:rFonts w:ascii="Arial" w:hAnsi="Arial" w:cs="Helvetica;Arial"/>
          <w:sz w:val="22"/>
        </w:rPr>
      </w:pPr>
      <w:r>
        <w:rPr>
          <w:rFonts w:ascii="Arial" w:hAnsi="Arial" w:cs="Helvetica;Arial"/>
          <w:sz w:val="22"/>
        </w:rPr>
        <w:t xml:space="preserve">5.   </w:t>
      </w:r>
      <w:r w:rsidR="0049159A">
        <w:rPr>
          <w:rFonts w:ascii="Arial" w:hAnsi="Arial" w:cs="Helvetica;Arial"/>
          <w:sz w:val="22"/>
        </w:rPr>
        <w:t>Non-food t</w:t>
      </w:r>
      <w:r>
        <w:rPr>
          <w:rFonts w:ascii="Arial" w:hAnsi="Arial" w:cs="Helvetica;Arial"/>
          <w:sz w:val="22"/>
        </w:rPr>
        <w:t xml:space="preserve">rading hours are 8am - 11pm, no trading will be allowed outside these hours.   </w:t>
      </w:r>
    </w:p>
    <w:p w14:paraId="65CC042B" w14:textId="14D28F67" w:rsidR="00404BF3" w:rsidRDefault="000867E8">
      <w:pPr>
        <w:widowControl w:val="0"/>
        <w:suppressAutoHyphens/>
        <w:ind w:left="360" w:hanging="360"/>
        <w:jc w:val="both"/>
        <w:rPr>
          <w:rFonts w:ascii="Arial" w:hAnsi="Arial" w:cs="Helvetica;Arial"/>
          <w:sz w:val="22"/>
        </w:rPr>
      </w:pPr>
      <w:r>
        <w:rPr>
          <w:rFonts w:ascii="Arial" w:hAnsi="Arial" w:cs="Helvetica;Arial"/>
          <w:sz w:val="22"/>
        </w:rPr>
        <w:t xml:space="preserve">     Traders may operate reduced opening times</w:t>
      </w:r>
      <w:r w:rsidR="007F32B3">
        <w:rPr>
          <w:rFonts w:ascii="Arial" w:hAnsi="Arial" w:cs="Helvetica;Arial"/>
          <w:sz w:val="22"/>
        </w:rPr>
        <w:t>, h</w:t>
      </w:r>
      <w:r>
        <w:rPr>
          <w:rFonts w:ascii="Arial" w:hAnsi="Arial" w:cs="Helvetica;Arial"/>
          <w:sz w:val="22"/>
        </w:rPr>
        <w:t xml:space="preserve">owever, it is expected that stalls will be open between 10am and Dusk.  </w:t>
      </w:r>
    </w:p>
    <w:p w14:paraId="5EC8E453" w14:textId="77777777" w:rsidR="00404BF3" w:rsidRDefault="00404BF3">
      <w:pPr>
        <w:widowControl w:val="0"/>
        <w:suppressAutoHyphens/>
        <w:jc w:val="both"/>
        <w:rPr>
          <w:rFonts w:ascii="Arial" w:hAnsi="Arial" w:cs="Helvetica;Arial"/>
          <w:sz w:val="22"/>
        </w:rPr>
      </w:pPr>
    </w:p>
    <w:p w14:paraId="5BEC23E9" w14:textId="40206065" w:rsidR="00404BF3" w:rsidRDefault="000867E8">
      <w:pPr>
        <w:widowControl w:val="0"/>
        <w:suppressAutoHyphens/>
        <w:jc w:val="both"/>
        <w:rPr>
          <w:rFonts w:ascii="Arial" w:hAnsi="Arial" w:cs="Helvetica;Arial"/>
          <w:sz w:val="22"/>
        </w:rPr>
      </w:pPr>
      <w:r>
        <w:rPr>
          <w:rFonts w:ascii="Arial" w:hAnsi="Arial" w:cs="Helvetica;Arial"/>
          <w:sz w:val="22"/>
        </w:rPr>
        <w:t>6.   It is the Trader</w:t>
      </w:r>
      <w:r w:rsidR="0049159A">
        <w:rPr>
          <w:rFonts w:ascii="Arial" w:hAnsi="Arial" w:cs="Helvetica;Arial"/>
          <w:sz w:val="22"/>
        </w:rPr>
        <w:t>’</w:t>
      </w:r>
      <w:r>
        <w:rPr>
          <w:rFonts w:ascii="Arial" w:hAnsi="Arial" w:cs="Helvetica;Arial"/>
          <w:sz w:val="22"/>
        </w:rPr>
        <w:t xml:space="preserve">s responsibility to comply with legislation relating to Health, Safety, Hygiene, Noise at Work and Working at Height, as appropriate for their stall. </w:t>
      </w:r>
    </w:p>
    <w:p w14:paraId="0D2A80BB" w14:textId="77777777" w:rsidR="00404BF3" w:rsidRDefault="00404BF3">
      <w:pPr>
        <w:widowControl w:val="0"/>
        <w:suppressAutoHyphens/>
        <w:jc w:val="both"/>
        <w:rPr>
          <w:rFonts w:ascii="Arial" w:hAnsi="Arial" w:cs="Helvetica;Arial"/>
          <w:sz w:val="22"/>
        </w:rPr>
      </w:pPr>
    </w:p>
    <w:p w14:paraId="32994CAB" w14:textId="77777777" w:rsidR="00404BF3" w:rsidRDefault="00DA64D4">
      <w:pPr>
        <w:widowControl w:val="0"/>
        <w:suppressAutoHyphens/>
        <w:jc w:val="both"/>
        <w:rPr>
          <w:rFonts w:ascii="Arial" w:hAnsi="Arial" w:cs="Helvetica;Arial"/>
          <w:sz w:val="22"/>
        </w:rPr>
      </w:pPr>
      <w:r>
        <w:rPr>
          <w:rFonts w:ascii="Arial" w:hAnsi="Arial" w:cs="Helvetica;Arial"/>
          <w:sz w:val="22"/>
        </w:rPr>
        <w:t xml:space="preserve">7.  </w:t>
      </w:r>
      <w:r w:rsidR="000867E8">
        <w:rPr>
          <w:rFonts w:ascii="Arial" w:hAnsi="Arial" w:cs="Helvetica;Arial"/>
          <w:sz w:val="22"/>
        </w:rPr>
        <w:t xml:space="preserve">Written Food Safety Management Procedures are required by law, and must be available for inspection. All food traders must be registered with a local authority as appropriate. </w:t>
      </w:r>
    </w:p>
    <w:p w14:paraId="3E1F0194" w14:textId="77777777" w:rsidR="00404BF3" w:rsidRDefault="00404BF3">
      <w:pPr>
        <w:widowControl w:val="0"/>
        <w:suppressAutoHyphens/>
        <w:jc w:val="both"/>
        <w:rPr>
          <w:rFonts w:ascii="Arial" w:hAnsi="Arial" w:cs="Helvetica;Arial"/>
          <w:sz w:val="22"/>
        </w:rPr>
      </w:pPr>
    </w:p>
    <w:p w14:paraId="468C7337"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8.   </w:t>
      </w:r>
      <w:r w:rsidR="00DA64D4">
        <w:rPr>
          <w:rFonts w:ascii="Arial" w:hAnsi="Arial" w:cs="Helvetica;Arial"/>
          <w:sz w:val="22"/>
        </w:rPr>
        <w:t xml:space="preserve"> </w:t>
      </w:r>
      <w:r>
        <w:rPr>
          <w:rFonts w:ascii="Arial" w:hAnsi="Arial" w:cs="Helvetica;Arial"/>
          <w:sz w:val="22"/>
        </w:rPr>
        <w:t>It is the Traders responsibility to e</w:t>
      </w:r>
      <w:r w:rsidR="00DA64D4">
        <w:rPr>
          <w:rFonts w:ascii="Arial" w:hAnsi="Arial" w:cs="Helvetica;Arial"/>
          <w:sz w:val="22"/>
        </w:rPr>
        <w:t>nsure that they have in place</w:t>
      </w:r>
      <w:r>
        <w:rPr>
          <w:rFonts w:ascii="Arial" w:hAnsi="Arial" w:cs="Helvetica;Arial"/>
          <w:sz w:val="22"/>
        </w:rPr>
        <w:t xml:space="preserve"> appropriate Employers' Liability a</w:t>
      </w:r>
      <w:r w:rsidR="00DA64D4">
        <w:rPr>
          <w:rFonts w:ascii="Arial" w:hAnsi="Arial" w:cs="Helvetica;Arial"/>
          <w:sz w:val="22"/>
        </w:rPr>
        <w:t xml:space="preserve">nd Public Liability Insurance, </w:t>
      </w:r>
      <w:r>
        <w:rPr>
          <w:rFonts w:ascii="Arial" w:hAnsi="Arial" w:cs="Helvetica;Arial"/>
          <w:sz w:val="22"/>
        </w:rPr>
        <w:t xml:space="preserve">certificates to this effect must be on display in stalls at all times if appropriate. </w:t>
      </w:r>
    </w:p>
    <w:p w14:paraId="152CE6C4" w14:textId="77777777" w:rsidR="00404BF3" w:rsidRDefault="00404BF3">
      <w:pPr>
        <w:widowControl w:val="0"/>
        <w:suppressAutoHyphens/>
        <w:jc w:val="both"/>
        <w:rPr>
          <w:rFonts w:ascii="Arial" w:hAnsi="Arial" w:cs="Helvetica;Arial"/>
          <w:sz w:val="22"/>
        </w:rPr>
      </w:pPr>
    </w:p>
    <w:p w14:paraId="769DA240" w14:textId="77777777" w:rsidR="00404BF3" w:rsidRDefault="00DA64D4">
      <w:pPr>
        <w:widowControl w:val="0"/>
        <w:suppressAutoHyphens/>
        <w:jc w:val="both"/>
        <w:rPr>
          <w:rFonts w:ascii="Arial" w:hAnsi="Arial" w:cs="Helvetica;Arial"/>
          <w:sz w:val="22"/>
        </w:rPr>
      </w:pPr>
      <w:r>
        <w:rPr>
          <w:rFonts w:ascii="Arial" w:hAnsi="Arial" w:cs="Helvetica;Arial"/>
          <w:sz w:val="22"/>
        </w:rPr>
        <w:t xml:space="preserve">9.   </w:t>
      </w:r>
      <w:r w:rsidR="000867E8">
        <w:rPr>
          <w:rFonts w:ascii="Arial" w:hAnsi="Arial" w:cs="Helvetica;Arial"/>
          <w:sz w:val="22"/>
        </w:rPr>
        <w:t xml:space="preserve">All traders must adhere to the requirements of the smoke free legislation as appropriate, which includes displaying the statutory A5 'no smoking' sign. </w:t>
      </w:r>
    </w:p>
    <w:p w14:paraId="1866622B" w14:textId="77777777" w:rsidR="00404BF3" w:rsidRDefault="00404BF3">
      <w:pPr>
        <w:widowControl w:val="0"/>
        <w:suppressAutoHyphens/>
        <w:jc w:val="both"/>
        <w:rPr>
          <w:rFonts w:ascii="Arial" w:hAnsi="Arial" w:cs="Helvetica;Arial"/>
          <w:sz w:val="22"/>
        </w:rPr>
      </w:pPr>
    </w:p>
    <w:p w14:paraId="2AD0DB46" w14:textId="71FC1FAD" w:rsidR="00404BF3" w:rsidRDefault="000867E8">
      <w:pPr>
        <w:widowControl w:val="0"/>
        <w:suppressAutoHyphens/>
        <w:jc w:val="both"/>
        <w:rPr>
          <w:rFonts w:ascii="Arial" w:hAnsi="Arial" w:cs="Helvetica;Arial"/>
          <w:sz w:val="22"/>
        </w:rPr>
      </w:pPr>
      <w:r>
        <w:rPr>
          <w:rFonts w:ascii="Arial" w:hAnsi="Arial" w:cs="Helvetica;Arial"/>
          <w:sz w:val="22"/>
        </w:rPr>
        <w:t xml:space="preserve">10.   No sound systems are allowed on site. However personal music may be played </w:t>
      </w:r>
      <w:r>
        <w:rPr>
          <w:rFonts w:ascii="Arial" w:hAnsi="Arial" w:cs="Helvetica;Arial"/>
          <w:sz w:val="22"/>
          <w:u w:val="single"/>
        </w:rPr>
        <w:t>as long as the music does not impact beyond the trader’s space</w:t>
      </w:r>
      <w:r>
        <w:rPr>
          <w:rFonts w:ascii="Arial" w:hAnsi="Arial" w:cs="Helvetica;Arial"/>
          <w:sz w:val="22"/>
        </w:rPr>
        <w:t>, the volume will be monitored and Traders may be requested to turn any music off.</w:t>
      </w:r>
    </w:p>
    <w:p w14:paraId="2978C321" w14:textId="77777777" w:rsidR="00404BF3" w:rsidRDefault="00404BF3">
      <w:pPr>
        <w:widowControl w:val="0"/>
        <w:suppressAutoHyphens/>
        <w:jc w:val="both"/>
        <w:rPr>
          <w:rFonts w:ascii="Arial" w:hAnsi="Arial" w:cs="Helvetica;Arial"/>
          <w:sz w:val="22"/>
        </w:rPr>
      </w:pPr>
    </w:p>
    <w:p w14:paraId="18E29365" w14:textId="77777777" w:rsidR="00404BF3" w:rsidRDefault="000867E8">
      <w:pPr>
        <w:widowControl w:val="0"/>
        <w:suppressAutoHyphens/>
        <w:jc w:val="both"/>
        <w:rPr>
          <w:rFonts w:ascii="Arial" w:hAnsi="Arial" w:cs="Helvetica;Arial"/>
          <w:sz w:val="22"/>
        </w:rPr>
      </w:pPr>
      <w:r>
        <w:rPr>
          <w:rFonts w:ascii="Arial" w:hAnsi="Arial" w:cs="Helvetica;Arial"/>
          <w:sz w:val="22"/>
        </w:rPr>
        <w:t>11.    No broadcasting of sound or visual images (including transmitting or casting text messages or other material to mobile phones) will be permitted by any trading staff or from any stall without prior permission.</w:t>
      </w:r>
    </w:p>
    <w:p w14:paraId="473D4B54" w14:textId="77777777" w:rsidR="00404BF3" w:rsidRDefault="00404BF3">
      <w:pPr>
        <w:widowControl w:val="0"/>
        <w:suppressAutoHyphens/>
        <w:jc w:val="both"/>
        <w:rPr>
          <w:rFonts w:ascii="Arial" w:hAnsi="Arial" w:cs="Helvetica;Arial"/>
          <w:sz w:val="22"/>
        </w:rPr>
      </w:pPr>
    </w:p>
    <w:p w14:paraId="157FB3DA"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12.   Traders are responsible for managing waste in the </w:t>
      </w:r>
      <w:r w:rsidR="00DA64D4">
        <w:rPr>
          <w:rFonts w:ascii="Arial" w:hAnsi="Arial" w:cs="Helvetica;Arial"/>
          <w:sz w:val="22"/>
        </w:rPr>
        <w:t>10-metre</w:t>
      </w:r>
      <w:r>
        <w:rPr>
          <w:rFonts w:ascii="Arial" w:hAnsi="Arial" w:cs="Helvetica;Arial"/>
          <w:sz w:val="22"/>
        </w:rPr>
        <w:t xml:space="preserve"> area in front of their stalls and the back of market space. To support the green ethos it is required that rubbish is put into the appropriate bins and that Traders leave their site clear of rubbish. (see above)</w:t>
      </w:r>
    </w:p>
    <w:p w14:paraId="5F237FF8" w14:textId="77777777" w:rsidR="00404BF3" w:rsidRDefault="00404BF3">
      <w:pPr>
        <w:widowControl w:val="0"/>
        <w:suppressAutoHyphens/>
        <w:jc w:val="both"/>
        <w:rPr>
          <w:rFonts w:ascii="Arial" w:hAnsi="Arial" w:cs="Helvetica;Arial"/>
          <w:sz w:val="22"/>
        </w:rPr>
      </w:pPr>
    </w:p>
    <w:p w14:paraId="6FF13BC3"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13.   Vehicle movements must be kept to a minimum. Only authorised vehicle movements may take place during the licence period. A 5-mph speed limit is in force on site at all times. </w:t>
      </w:r>
    </w:p>
    <w:p w14:paraId="148E8C8C" w14:textId="77777777" w:rsidR="00404BF3" w:rsidRDefault="00404BF3">
      <w:pPr>
        <w:widowControl w:val="0"/>
        <w:suppressAutoHyphens/>
        <w:jc w:val="both"/>
        <w:rPr>
          <w:rFonts w:ascii="Arial" w:hAnsi="Arial" w:cs="Helvetica;Arial"/>
          <w:sz w:val="22"/>
        </w:rPr>
      </w:pPr>
    </w:p>
    <w:p w14:paraId="3BB28F22"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14.    All vehicles are brought on site at their owners' risk, and must be suitably insured. </w:t>
      </w:r>
    </w:p>
    <w:p w14:paraId="4C29CEA3"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      Northern Green Gathering cannot accept any responsibility for any loss or damage that may occur. </w:t>
      </w:r>
    </w:p>
    <w:p w14:paraId="7AE92165" w14:textId="77777777" w:rsidR="00404BF3" w:rsidRDefault="00404BF3">
      <w:pPr>
        <w:widowControl w:val="0"/>
        <w:suppressAutoHyphens/>
        <w:jc w:val="both"/>
        <w:rPr>
          <w:rFonts w:ascii="Arial" w:hAnsi="Arial" w:cs="Helvetica;Arial"/>
          <w:sz w:val="22"/>
        </w:rPr>
      </w:pPr>
    </w:p>
    <w:p w14:paraId="5CB32C41"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15.   Traders must co-operate fully with Security in any search of vehicles or stalls. </w:t>
      </w:r>
    </w:p>
    <w:p w14:paraId="60B5B086" w14:textId="77777777" w:rsidR="00404BF3" w:rsidRDefault="00404BF3">
      <w:pPr>
        <w:widowControl w:val="0"/>
        <w:suppressAutoHyphens/>
        <w:jc w:val="both"/>
        <w:rPr>
          <w:rFonts w:ascii="Arial" w:hAnsi="Arial" w:cs="Helvetica;Arial"/>
          <w:sz w:val="22"/>
        </w:rPr>
      </w:pPr>
    </w:p>
    <w:p w14:paraId="3541E8A3" w14:textId="0BB19E4E" w:rsidR="00404BF3" w:rsidRDefault="000867E8">
      <w:pPr>
        <w:widowControl w:val="0"/>
        <w:suppressAutoHyphens/>
        <w:jc w:val="both"/>
        <w:rPr>
          <w:rFonts w:ascii="Arial" w:hAnsi="Arial" w:cs="Helvetica;Arial"/>
          <w:sz w:val="22"/>
        </w:rPr>
      </w:pPr>
      <w:r>
        <w:rPr>
          <w:rFonts w:ascii="Arial" w:hAnsi="Arial" w:cs="Helvetica;Arial"/>
          <w:sz w:val="22"/>
        </w:rPr>
        <w:t xml:space="preserve">16.   </w:t>
      </w:r>
      <w:r w:rsidR="002D610A">
        <w:rPr>
          <w:rFonts w:ascii="Arial" w:hAnsi="Arial" w:cs="Helvetica;Arial"/>
          <w:sz w:val="22"/>
        </w:rPr>
        <w:t>Well-behaved dogs may be brought to NGG by prior arrangement only, as we need to monitor numbers of dogs attending. Please do not bring cats or other animals, as we cannot guarantee their safety.</w:t>
      </w:r>
    </w:p>
    <w:p w14:paraId="3C867488" w14:textId="77777777" w:rsidR="00404BF3" w:rsidRDefault="00404BF3">
      <w:pPr>
        <w:widowControl w:val="0"/>
        <w:suppressAutoHyphens/>
        <w:jc w:val="both"/>
        <w:rPr>
          <w:rFonts w:ascii="Arial" w:hAnsi="Arial" w:cs="Helvetica;Arial"/>
          <w:sz w:val="22"/>
        </w:rPr>
      </w:pPr>
    </w:p>
    <w:p w14:paraId="0D314B8B"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17.  Traders are not permitted open fires. Barbeques and contained fires may be used if sited safely and managed carefully. Stalls will need to have their own fire extinguishers if any cooking stoves or </w:t>
      </w:r>
      <w:r>
        <w:rPr>
          <w:rFonts w:ascii="Arial" w:hAnsi="Arial" w:cs="Helvetica;Arial"/>
          <w:sz w:val="22"/>
        </w:rPr>
        <w:lastRenderedPageBreak/>
        <w:t>other flammable items are used.</w:t>
      </w:r>
    </w:p>
    <w:p w14:paraId="372BC792" w14:textId="77777777" w:rsidR="00404BF3" w:rsidRDefault="00404BF3">
      <w:pPr>
        <w:widowControl w:val="0"/>
        <w:suppressAutoHyphens/>
        <w:jc w:val="both"/>
        <w:rPr>
          <w:rFonts w:ascii="Arial" w:hAnsi="Arial" w:cs="Helvetica;Arial"/>
          <w:color w:val="182735"/>
          <w:sz w:val="22"/>
        </w:rPr>
      </w:pPr>
    </w:p>
    <w:p w14:paraId="25940F19" w14:textId="77777777" w:rsidR="00404BF3" w:rsidRDefault="000867E8">
      <w:pPr>
        <w:widowControl w:val="0"/>
        <w:suppressAutoHyphens/>
        <w:jc w:val="both"/>
        <w:rPr>
          <w:rFonts w:ascii="Arial" w:hAnsi="Arial" w:cs="Helvetica;Arial"/>
          <w:sz w:val="22"/>
        </w:rPr>
      </w:pPr>
      <w:r>
        <w:rPr>
          <w:rFonts w:ascii="Arial" w:hAnsi="Arial" w:cs="Helvetica;Arial"/>
          <w:sz w:val="22"/>
        </w:rPr>
        <w:t xml:space="preserve">18. Traders are required to co-operate fully with Site Management, Security, Emergency Services, Police, Environmental Health Officers, Fire Officers, Customs and Excise staff, the Environment Agency, Trading Standards Officers and Inland Revenue staff. </w:t>
      </w:r>
    </w:p>
    <w:p w14:paraId="3C13EA81" w14:textId="77777777" w:rsidR="00404BF3" w:rsidRPr="00E15F5C" w:rsidRDefault="00404BF3">
      <w:pPr>
        <w:widowControl w:val="0"/>
        <w:suppressAutoHyphens/>
        <w:jc w:val="both"/>
        <w:rPr>
          <w:rFonts w:ascii="Arial" w:hAnsi="Arial" w:cs="Arial"/>
          <w:sz w:val="22"/>
        </w:rPr>
      </w:pPr>
    </w:p>
    <w:p w14:paraId="63182815" w14:textId="77777777" w:rsidR="00404BF3" w:rsidRPr="00E15F5C" w:rsidRDefault="000867E8">
      <w:pPr>
        <w:widowControl w:val="0"/>
        <w:suppressAutoHyphens/>
        <w:jc w:val="both"/>
        <w:rPr>
          <w:rFonts w:ascii="Arial" w:hAnsi="Arial" w:cs="Arial"/>
          <w:sz w:val="22"/>
        </w:rPr>
      </w:pPr>
      <w:r w:rsidRPr="00E15F5C">
        <w:rPr>
          <w:rFonts w:ascii="Arial" w:hAnsi="Arial" w:cs="Arial"/>
          <w:sz w:val="22"/>
        </w:rPr>
        <w:t>19.     No rebates will be given to traders as a result of adverse weather conditions.</w:t>
      </w:r>
    </w:p>
    <w:p w14:paraId="30C6A9F0" w14:textId="77777777" w:rsidR="00404BF3" w:rsidRPr="00E15F5C" w:rsidRDefault="00404BF3">
      <w:pPr>
        <w:widowControl w:val="0"/>
        <w:suppressAutoHyphens/>
        <w:jc w:val="both"/>
        <w:rPr>
          <w:rFonts w:ascii="Arial" w:hAnsi="Arial" w:cs="Arial"/>
          <w:sz w:val="22"/>
        </w:rPr>
      </w:pPr>
    </w:p>
    <w:p w14:paraId="50721CC6" w14:textId="77777777" w:rsidR="00404BF3" w:rsidRPr="00E15F5C" w:rsidRDefault="000867E8">
      <w:pPr>
        <w:widowControl w:val="0"/>
        <w:suppressAutoHyphens/>
        <w:jc w:val="both"/>
        <w:rPr>
          <w:rFonts w:ascii="Arial" w:hAnsi="Arial" w:cs="Arial"/>
          <w:sz w:val="22"/>
        </w:rPr>
      </w:pPr>
      <w:r w:rsidRPr="00E15F5C">
        <w:rPr>
          <w:rFonts w:ascii="Arial" w:hAnsi="Arial" w:cs="Arial"/>
          <w:sz w:val="22"/>
        </w:rPr>
        <w:t xml:space="preserve">20.    Northern Green Gathering does not accept responsibility for the level of trading during the event. </w:t>
      </w:r>
    </w:p>
    <w:p w14:paraId="44C6C7CC" w14:textId="77777777" w:rsidR="00404BF3" w:rsidRPr="00E15F5C" w:rsidRDefault="00404BF3">
      <w:pPr>
        <w:widowControl w:val="0"/>
        <w:suppressAutoHyphens/>
        <w:jc w:val="both"/>
        <w:rPr>
          <w:rFonts w:ascii="Arial" w:hAnsi="Arial" w:cs="Arial"/>
          <w:sz w:val="22"/>
        </w:rPr>
      </w:pPr>
    </w:p>
    <w:p w14:paraId="5892BF00" w14:textId="05B58733" w:rsidR="00CC10C5" w:rsidRDefault="007A4D55">
      <w:pPr>
        <w:widowControl w:val="0"/>
        <w:suppressAutoHyphens/>
        <w:jc w:val="both"/>
        <w:rPr>
          <w:rFonts w:ascii="Arial" w:hAnsi="Arial" w:cs="Arial"/>
          <w:sz w:val="22"/>
        </w:rPr>
      </w:pPr>
      <w:r>
        <w:rPr>
          <w:rFonts w:ascii="Arial" w:hAnsi="Arial" w:cs="Arial"/>
          <w:sz w:val="22"/>
        </w:rPr>
        <w:t xml:space="preserve"> This may seem like a lot of rules and r</w:t>
      </w:r>
      <w:r w:rsidR="000867E8" w:rsidRPr="00E15F5C">
        <w:rPr>
          <w:rFonts w:ascii="Arial" w:hAnsi="Arial" w:cs="Arial"/>
          <w:sz w:val="22"/>
        </w:rPr>
        <w:t>eg</w:t>
      </w:r>
      <w:r w:rsidR="00E15F5C">
        <w:rPr>
          <w:rFonts w:ascii="Arial" w:hAnsi="Arial" w:cs="Arial"/>
          <w:sz w:val="22"/>
        </w:rPr>
        <w:t>ulations</w:t>
      </w:r>
      <w:r>
        <w:rPr>
          <w:rFonts w:ascii="Arial" w:hAnsi="Arial" w:cs="Arial"/>
          <w:sz w:val="22"/>
        </w:rPr>
        <w:t>, but t</w:t>
      </w:r>
      <w:r w:rsidR="00E15F5C">
        <w:rPr>
          <w:rFonts w:ascii="Arial" w:hAnsi="Arial" w:cs="Arial"/>
          <w:sz w:val="22"/>
        </w:rPr>
        <w:t xml:space="preserve">hese </w:t>
      </w:r>
      <w:r w:rsidR="000867E8" w:rsidRPr="00E15F5C">
        <w:rPr>
          <w:rFonts w:ascii="Arial" w:hAnsi="Arial" w:cs="Arial"/>
          <w:sz w:val="22"/>
        </w:rPr>
        <w:t xml:space="preserve">are </w:t>
      </w:r>
      <w:r w:rsidR="00E15F5C">
        <w:rPr>
          <w:rFonts w:ascii="Arial" w:hAnsi="Arial" w:cs="Arial"/>
          <w:sz w:val="22"/>
        </w:rPr>
        <w:t xml:space="preserve">in place to make sure </w:t>
      </w:r>
      <w:r w:rsidR="000867E8" w:rsidRPr="00E15F5C">
        <w:rPr>
          <w:rFonts w:ascii="Arial" w:hAnsi="Arial" w:cs="Arial"/>
          <w:sz w:val="22"/>
        </w:rPr>
        <w:t>that everyone is wor</w:t>
      </w:r>
      <w:r w:rsidR="00E15F5C">
        <w:rPr>
          <w:rFonts w:ascii="Arial" w:hAnsi="Arial" w:cs="Arial"/>
          <w:sz w:val="22"/>
        </w:rPr>
        <w:t>king together on the same basis</w:t>
      </w:r>
      <w:r w:rsidR="000867E8" w:rsidRPr="00E15F5C">
        <w:rPr>
          <w:rFonts w:ascii="Arial" w:hAnsi="Arial" w:cs="Arial"/>
          <w:sz w:val="22"/>
        </w:rPr>
        <w:t xml:space="preserve"> </w:t>
      </w:r>
      <w:r w:rsidR="00E15F5C">
        <w:rPr>
          <w:rFonts w:ascii="Arial" w:hAnsi="Arial" w:cs="Arial"/>
          <w:sz w:val="22"/>
        </w:rPr>
        <w:t xml:space="preserve">and </w:t>
      </w:r>
      <w:r w:rsidR="000867E8" w:rsidRPr="00E15F5C">
        <w:rPr>
          <w:rFonts w:ascii="Arial" w:hAnsi="Arial" w:cs="Arial"/>
          <w:sz w:val="22"/>
        </w:rPr>
        <w:t>knows what we expect</w:t>
      </w:r>
      <w:r w:rsidR="00E15F5C">
        <w:rPr>
          <w:rFonts w:ascii="Arial" w:hAnsi="Arial" w:cs="Arial"/>
          <w:sz w:val="22"/>
        </w:rPr>
        <w:t>. They also ensure that</w:t>
      </w:r>
      <w:r w:rsidR="000867E8" w:rsidRPr="00E15F5C">
        <w:rPr>
          <w:rFonts w:ascii="Arial" w:hAnsi="Arial" w:cs="Arial"/>
          <w:sz w:val="22"/>
        </w:rPr>
        <w:t xml:space="preserve"> NGG </w:t>
      </w:r>
      <w:r w:rsidR="00E15F5C">
        <w:rPr>
          <w:rFonts w:ascii="Arial" w:hAnsi="Arial" w:cs="Arial"/>
          <w:sz w:val="22"/>
        </w:rPr>
        <w:t>complies</w:t>
      </w:r>
      <w:r w:rsidR="000867E8" w:rsidRPr="00E15F5C">
        <w:rPr>
          <w:rFonts w:ascii="Arial" w:hAnsi="Arial" w:cs="Arial"/>
          <w:sz w:val="22"/>
        </w:rPr>
        <w:t xml:space="preserve"> with the Local Authority</w:t>
      </w:r>
      <w:r w:rsidR="00E15F5C">
        <w:rPr>
          <w:rFonts w:ascii="Arial" w:hAnsi="Arial" w:cs="Arial"/>
          <w:sz w:val="22"/>
        </w:rPr>
        <w:t xml:space="preserve"> licensing requirements</w:t>
      </w:r>
      <w:r w:rsidR="000867E8" w:rsidRPr="00E15F5C">
        <w:rPr>
          <w:rFonts w:ascii="Arial" w:hAnsi="Arial" w:cs="Arial"/>
          <w:sz w:val="22"/>
        </w:rPr>
        <w:t xml:space="preserve">, and with the </w:t>
      </w:r>
      <w:r w:rsidR="00A67E3F">
        <w:rPr>
          <w:rFonts w:ascii="Arial" w:hAnsi="Arial" w:cs="Arial"/>
          <w:sz w:val="22"/>
        </w:rPr>
        <w:t xml:space="preserve">stated </w:t>
      </w:r>
      <w:r w:rsidR="000867E8" w:rsidRPr="00E15F5C">
        <w:rPr>
          <w:rFonts w:ascii="Arial" w:hAnsi="Arial" w:cs="Arial"/>
          <w:sz w:val="22"/>
        </w:rPr>
        <w:t xml:space="preserve">Aims and Objectives of </w:t>
      </w:r>
      <w:r w:rsidR="00E15F5C">
        <w:rPr>
          <w:rFonts w:ascii="Arial" w:hAnsi="Arial" w:cs="Arial"/>
          <w:sz w:val="22"/>
        </w:rPr>
        <w:t>the</w:t>
      </w:r>
      <w:r w:rsidR="000867E8" w:rsidRPr="00E15F5C">
        <w:rPr>
          <w:rFonts w:ascii="Arial" w:hAnsi="Arial" w:cs="Arial"/>
          <w:sz w:val="22"/>
        </w:rPr>
        <w:t xml:space="preserve"> event. </w:t>
      </w:r>
    </w:p>
    <w:p w14:paraId="3C8A9BC9" w14:textId="77777777" w:rsidR="00CC10C5" w:rsidRDefault="00CC10C5">
      <w:pPr>
        <w:widowControl w:val="0"/>
        <w:suppressAutoHyphens/>
        <w:jc w:val="both"/>
        <w:rPr>
          <w:rFonts w:ascii="Arial" w:hAnsi="Arial" w:cs="Arial"/>
          <w:sz w:val="22"/>
        </w:rPr>
      </w:pPr>
    </w:p>
    <w:p w14:paraId="18EBBE38" w14:textId="3812BA9A" w:rsidR="00404BF3" w:rsidRDefault="00E15F5C">
      <w:pPr>
        <w:widowControl w:val="0"/>
        <w:suppressAutoHyphens/>
        <w:jc w:val="both"/>
        <w:rPr>
          <w:rFonts w:ascii="Arial" w:hAnsi="Arial" w:cs="Arial"/>
          <w:sz w:val="22"/>
        </w:rPr>
      </w:pPr>
      <w:r>
        <w:rPr>
          <w:rFonts w:ascii="Arial" w:hAnsi="Arial" w:cs="Arial"/>
          <w:sz w:val="22"/>
        </w:rPr>
        <w:t>All the rules have a reason</w:t>
      </w:r>
      <w:r w:rsidR="000867E8" w:rsidRPr="00E15F5C">
        <w:rPr>
          <w:rFonts w:ascii="Arial" w:hAnsi="Arial" w:cs="Arial"/>
          <w:sz w:val="22"/>
        </w:rPr>
        <w:t xml:space="preserve"> and are not there for their own sake, so we hope you will comply with them. If a Trader does not comply with these </w:t>
      </w:r>
      <w:r>
        <w:rPr>
          <w:rFonts w:ascii="Arial" w:hAnsi="Arial" w:cs="Arial"/>
          <w:sz w:val="22"/>
        </w:rPr>
        <w:t xml:space="preserve">rules </w:t>
      </w:r>
      <w:r w:rsidR="000867E8" w:rsidRPr="00E15F5C">
        <w:rPr>
          <w:rFonts w:ascii="Arial" w:hAnsi="Arial" w:cs="Arial"/>
          <w:sz w:val="22"/>
        </w:rPr>
        <w:t>they may not be asked back the following year or we may even be required to ask them to leave the site.</w:t>
      </w:r>
    </w:p>
    <w:p w14:paraId="418D7C7D" w14:textId="6BED9961" w:rsidR="004F0A19" w:rsidRDefault="004F0A19">
      <w:pPr>
        <w:widowControl w:val="0"/>
        <w:suppressAutoHyphens/>
        <w:jc w:val="both"/>
        <w:rPr>
          <w:rFonts w:ascii="Arial" w:hAnsi="Arial" w:cs="Arial"/>
          <w:sz w:val="22"/>
        </w:rPr>
      </w:pPr>
    </w:p>
    <w:p w14:paraId="15221381" w14:textId="1AC88CEE" w:rsidR="004F0A19" w:rsidRDefault="004F0A19">
      <w:pPr>
        <w:widowControl w:val="0"/>
        <w:suppressAutoHyphens/>
        <w:jc w:val="both"/>
        <w:rPr>
          <w:rFonts w:ascii="Arial" w:hAnsi="Arial" w:cs="Arial"/>
          <w:sz w:val="22"/>
        </w:rPr>
      </w:pPr>
      <w:r>
        <w:rPr>
          <w:rFonts w:ascii="Arial" w:hAnsi="Arial" w:cs="Arial"/>
          <w:sz w:val="22"/>
        </w:rPr>
        <w:t>Yours,</w:t>
      </w:r>
    </w:p>
    <w:p w14:paraId="1AD349D3" w14:textId="36C3E271" w:rsidR="004F0A19" w:rsidRDefault="004F0A19">
      <w:pPr>
        <w:widowControl w:val="0"/>
        <w:suppressAutoHyphens/>
        <w:jc w:val="both"/>
        <w:rPr>
          <w:rFonts w:ascii="Arial" w:hAnsi="Arial" w:cs="Arial"/>
          <w:sz w:val="22"/>
        </w:rPr>
      </w:pPr>
    </w:p>
    <w:p w14:paraId="13D2EB23" w14:textId="01DC807E" w:rsidR="004F0A19" w:rsidRPr="00E15F5C" w:rsidRDefault="004F0A19">
      <w:pPr>
        <w:widowControl w:val="0"/>
        <w:suppressAutoHyphens/>
        <w:jc w:val="both"/>
        <w:rPr>
          <w:rFonts w:ascii="Arial" w:hAnsi="Arial" w:cs="Arial"/>
          <w:sz w:val="22"/>
        </w:rPr>
      </w:pPr>
      <w:r>
        <w:rPr>
          <w:rFonts w:ascii="Arial" w:hAnsi="Arial" w:cs="Arial"/>
          <w:sz w:val="22"/>
        </w:rPr>
        <w:t>The Northern Green Gathering Directors</w:t>
      </w:r>
    </w:p>
    <w:sectPr w:rsidR="004F0A19" w:rsidRPr="00E15F5C">
      <w:headerReference w:type="even" r:id="rId9"/>
      <w:headerReference w:type="default" r:id="rId10"/>
      <w:footerReference w:type="even" r:id="rId11"/>
      <w:footerReference w:type="default" r:id="rId12"/>
      <w:pgSz w:w="12240" w:h="15840" w:orient="landscape"/>
      <w:pgMar w:top="776" w:right="1134" w:bottom="907" w:left="1134" w:header="720"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D959" w14:textId="77777777" w:rsidR="0027420F" w:rsidRDefault="0027420F">
      <w:pPr>
        <w:rPr>
          <w:rFonts w:hint="eastAsia"/>
        </w:rPr>
      </w:pPr>
      <w:r>
        <w:separator/>
      </w:r>
    </w:p>
  </w:endnote>
  <w:endnote w:type="continuationSeparator" w:id="0">
    <w:p w14:paraId="29256725" w14:textId="77777777" w:rsidR="0027420F" w:rsidRDefault="002742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Hiragino Mincho ProN W3"/>
    <w:panose1 w:val="020B0604020202020204"/>
    <w:charset w:val="80"/>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Times New Roman">
    <w:altName w:val="Times New Roman"/>
    <w:panose1 w:val="020B0604020202020204"/>
    <w:charset w:val="00"/>
    <w:family w:val="roman"/>
    <w:notTrueType/>
    <w:pitch w:val="default"/>
  </w:font>
  <w:font w:name="ヒラギノ角ゴ Pro W3">
    <w:panose1 w:val="020B0300000000000000"/>
    <w:charset w:val="80"/>
    <w:family w:val="swiss"/>
    <w:pitch w:val="variable"/>
    <w:sig w:usb0="E00002FF" w:usb1="7AC7FFFF" w:usb2="00000012" w:usb3="00000000" w:csb0="0002000D" w:csb1="00000000"/>
  </w:font>
  <w:font w:name="Helvetica;Arial">
    <w:altName w:val="Times New Roman"/>
    <w:panose1 w:val="020B0604020202020204"/>
    <w:charset w:val="00"/>
    <w:family w:val="roman"/>
    <w:notTrueType/>
    <w:pitch w:val="default"/>
  </w:font>
  <w:font w:name="Liberation Sans;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roid Sans">
    <w:altName w:val="Cambri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AF26" w14:textId="087E2B29" w:rsidR="001331E2" w:rsidRDefault="00CC10C5">
    <w:pPr>
      <w:pStyle w:val="Footer1"/>
      <w:jc w:val="center"/>
      <w:rPr>
        <w:rFonts w:ascii="Verdana" w:hAnsi="Verdana" w:cs="Verdana"/>
        <w:sz w:val="16"/>
      </w:rPr>
    </w:pPr>
    <w:r>
      <w:rPr>
        <w:rFonts w:ascii="Verdana" w:hAnsi="Verdana" w:cs="Verdana"/>
        <w:sz w:val="16"/>
      </w:rPr>
      <w:t>Northern Green Gathering is a company limited by guarantee.</w:t>
    </w:r>
  </w:p>
  <w:p w14:paraId="7CD79474" w14:textId="362E2A6F" w:rsidR="00CC10C5" w:rsidRDefault="00CC10C5">
    <w:pPr>
      <w:pStyle w:val="Footer1"/>
      <w:jc w:val="center"/>
      <w:rPr>
        <w:rFonts w:ascii="Verdana" w:hAnsi="Verdana" w:cs="Verdana"/>
        <w:sz w:val="16"/>
      </w:rPr>
    </w:pPr>
    <w:r>
      <w:rPr>
        <w:rFonts w:ascii="Verdana" w:hAnsi="Verdana" w:cs="Verdana"/>
        <w:sz w:val="16"/>
      </w:rPr>
      <w:t>Company No:</w:t>
    </w:r>
    <w:r w:rsidR="001331E2">
      <w:rPr>
        <w:rFonts w:ascii="Verdana" w:hAnsi="Verdana" w:cs="Verdana"/>
        <w:sz w:val="16"/>
      </w:rPr>
      <w:t xml:space="preserve"> </w:t>
    </w:r>
    <w:r>
      <w:rPr>
        <w:rFonts w:ascii="Verdana" w:hAnsi="Verdana" w:cs="Verdana"/>
        <w:sz w:val="16"/>
      </w:rPr>
      <w:t>03045172</w:t>
    </w:r>
    <w:r w:rsidR="001331E2">
      <w:rPr>
        <w:rFonts w:ascii="Verdana" w:hAnsi="Verdana" w:cs="Verdana"/>
        <w:sz w:val="16"/>
      </w:rPr>
      <w:t>;</w:t>
    </w:r>
    <w:r w:rsidR="001331E2">
      <w:rPr>
        <w:rFonts w:ascii="Verdana" w:hAnsi="Verdana" w:cs="Verdana"/>
        <w:sz w:val="16"/>
      </w:rPr>
      <w:tab/>
    </w:r>
    <w:r>
      <w:rPr>
        <w:rFonts w:ascii="Verdana" w:hAnsi="Verdana" w:cs="Verdana"/>
        <w:sz w:val="16"/>
      </w:rPr>
      <w:t>Registered address: 1</w:t>
    </w:r>
    <w:r w:rsidR="004D09C4">
      <w:rPr>
        <w:rFonts w:ascii="Verdana" w:hAnsi="Verdana" w:cs="Verdana"/>
        <w:sz w:val="16"/>
      </w:rPr>
      <w:t>19 Gathorne Terrace</w:t>
    </w:r>
    <w:r>
      <w:rPr>
        <w:rFonts w:ascii="Verdana" w:hAnsi="Verdana" w:cs="Verdana"/>
        <w:sz w:val="16"/>
      </w:rPr>
      <w:t>, Leeds, LS</w:t>
    </w:r>
    <w:r w:rsidR="004D09C4">
      <w:rPr>
        <w:rFonts w:ascii="Verdana" w:hAnsi="Verdana" w:cs="Verdana"/>
        <w:sz w:val="16"/>
      </w:rPr>
      <w:t>8 5AU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FC77" w14:textId="77777777" w:rsidR="001331E2" w:rsidRDefault="00CC10C5">
    <w:pPr>
      <w:pStyle w:val="Footer1"/>
      <w:jc w:val="center"/>
      <w:rPr>
        <w:rFonts w:ascii="Verdana" w:hAnsi="Verdana" w:cs="Verdana"/>
        <w:sz w:val="16"/>
      </w:rPr>
    </w:pPr>
    <w:r>
      <w:rPr>
        <w:rFonts w:ascii="Verdana" w:hAnsi="Verdana" w:cs="Verdana"/>
        <w:sz w:val="16"/>
      </w:rPr>
      <w:t>Northern Green Gathering is a company limited by guarantee.</w:t>
    </w:r>
  </w:p>
  <w:p w14:paraId="131C99CA" w14:textId="415E6639" w:rsidR="00CC10C5" w:rsidRDefault="00CC10C5">
    <w:pPr>
      <w:pStyle w:val="Footer1"/>
      <w:jc w:val="center"/>
      <w:rPr>
        <w:rFonts w:ascii="Verdana" w:hAnsi="Verdana" w:cs="Verdana"/>
        <w:sz w:val="16"/>
      </w:rPr>
    </w:pPr>
    <w:r>
      <w:rPr>
        <w:rFonts w:ascii="Verdana" w:hAnsi="Verdana" w:cs="Verdana"/>
        <w:sz w:val="16"/>
      </w:rPr>
      <w:t>Company No:</w:t>
    </w:r>
    <w:r w:rsidR="001331E2">
      <w:rPr>
        <w:rFonts w:ascii="Verdana" w:hAnsi="Verdana" w:cs="Verdana"/>
        <w:sz w:val="16"/>
      </w:rPr>
      <w:t xml:space="preserve"> </w:t>
    </w:r>
    <w:r>
      <w:rPr>
        <w:rFonts w:ascii="Verdana" w:hAnsi="Verdana" w:cs="Verdana"/>
        <w:sz w:val="16"/>
      </w:rPr>
      <w:t>03045172</w:t>
    </w:r>
    <w:r w:rsidR="001331E2">
      <w:rPr>
        <w:rFonts w:ascii="Verdana" w:hAnsi="Verdana" w:cs="Verdana"/>
        <w:sz w:val="16"/>
      </w:rPr>
      <w:t>;</w:t>
    </w:r>
    <w:r>
      <w:rPr>
        <w:rFonts w:ascii="Verdana" w:hAnsi="Verdana" w:cs="Verdana"/>
        <w:sz w:val="16"/>
      </w:rPr>
      <w:t xml:space="preserve"> Registered address: 1</w:t>
    </w:r>
    <w:r w:rsidR="004D09C4">
      <w:rPr>
        <w:rFonts w:ascii="Verdana" w:hAnsi="Verdana" w:cs="Verdana"/>
        <w:sz w:val="16"/>
      </w:rPr>
      <w:t>19 Gathorne Terrace</w:t>
    </w:r>
    <w:r>
      <w:rPr>
        <w:rFonts w:ascii="Verdana" w:hAnsi="Verdana" w:cs="Verdana"/>
        <w:sz w:val="16"/>
      </w:rPr>
      <w:t>,</w:t>
    </w:r>
    <w:r w:rsidR="004D09C4">
      <w:rPr>
        <w:rFonts w:ascii="Verdana" w:hAnsi="Verdana" w:cs="Verdana"/>
        <w:sz w:val="16"/>
      </w:rPr>
      <w:t xml:space="preserve"> Leeds, LS8 5AU</w:t>
    </w:r>
    <w:r>
      <w:rPr>
        <w:rFonts w:ascii="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880F" w14:textId="77777777" w:rsidR="0027420F" w:rsidRDefault="0027420F">
      <w:pPr>
        <w:rPr>
          <w:rFonts w:hint="eastAsia"/>
        </w:rPr>
      </w:pPr>
      <w:r>
        <w:separator/>
      </w:r>
    </w:p>
  </w:footnote>
  <w:footnote w:type="continuationSeparator" w:id="0">
    <w:p w14:paraId="45E640E6" w14:textId="77777777" w:rsidR="0027420F" w:rsidRDefault="0027420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AF73" w14:textId="2F09AEC0" w:rsidR="00CC10C5" w:rsidRDefault="00CC10C5" w:rsidP="00F8207A">
    <w:pPr>
      <w:pStyle w:val="FreeFormAA"/>
      <w:jc w:val="right"/>
    </w:pPr>
    <w:r>
      <w:rPr>
        <w:noProof/>
        <w:lang w:val="en-US" w:eastAsia="en-US" w:bidi="ar-SA"/>
      </w:rPr>
      <w:drawing>
        <wp:anchor distT="0" distB="0" distL="114300" distR="114300" simplePos="0" relativeHeight="251661312" behindDoc="1" locked="0" layoutInCell="1" allowOverlap="1" wp14:anchorId="3B47CADB" wp14:editId="4C3E1052">
          <wp:simplePos x="0" y="0"/>
          <wp:positionH relativeFrom="page">
            <wp:posOffset>1669888</wp:posOffset>
          </wp:positionH>
          <wp:positionV relativeFrom="page">
            <wp:posOffset>229870</wp:posOffset>
          </wp:positionV>
          <wp:extent cx="1033145" cy="1004570"/>
          <wp:effectExtent l="0" t="0" r="8255" b="11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D09C4">
      <w:t>19 Gathorne Terrace</w:t>
    </w:r>
  </w:p>
  <w:p w14:paraId="75158B8B" w14:textId="77777777" w:rsidR="00CC10C5" w:rsidRDefault="00CC10C5" w:rsidP="00F8207A">
    <w:pPr>
      <w:pStyle w:val="FreeFormAA"/>
      <w:jc w:val="right"/>
    </w:pPr>
    <w:r>
      <w:t xml:space="preserve">Leeds </w:t>
    </w:r>
  </w:p>
  <w:p w14:paraId="5697393F" w14:textId="09A1996C" w:rsidR="00CC10C5" w:rsidRDefault="00CC10C5" w:rsidP="00F8207A">
    <w:pPr>
      <w:pStyle w:val="FreeFormAA"/>
      <w:jc w:val="right"/>
    </w:pPr>
    <w:r>
      <w:t>LS</w:t>
    </w:r>
    <w:r w:rsidR="004D09C4">
      <w:t>8 5AU</w:t>
    </w:r>
    <w:r>
      <w:t xml:space="preserve"> </w:t>
    </w:r>
  </w:p>
  <w:p w14:paraId="027C1981" w14:textId="0483781F" w:rsidR="00CC10C5" w:rsidRDefault="0027420F" w:rsidP="00F8207A">
    <w:pPr>
      <w:pStyle w:val="FreeFormAA"/>
      <w:jc w:val="right"/>
      <w:rPr>
        <w:color w:val="1C2963"/>
        <w:u w:val="single"/>
      </w:rPr>
    </w:pPr>
    <w:hyperlink r:id="rId2" w:history="1">
      <w:r w:rsidR="00CC10C5">
        <w:rPr>
          <w:color w:val="1C2963"/>
          <w:u w:val="single"/>
        </w:rPr>
        <w:t>info@nggonline.org.uk</w:t>
      </w:r>
    </w:hyperlink>
  </w:p>
  <w:p w14:paraId="6DEB27C0" w14:textId="386715D2" w:rsidR="00CC10C5" w:rsidRDefault="0027420F" w:rsidP="00F8207A">
    <w:pPr>
      <w:pStyle w:val="FreeFormAA"/>
      <w:jc w:val="right"/>
      <w:rPr>
        <w:rFonts w:ascii="Times New Roman" w:eastAsia="Times New Roman" w:hAnsi="Times New Roman"/>
        <w:color w:val="auto"/>
        <w:lang w:bidi="x-none"/>
      </w:rPr>
    </w:pPr>
    <w:hyperlink r:id="rId3" w:history="1">
      <w:r w:rsidR="00CC10C5">
        <w:rPr>
          <w:color w:val="1C2963"/>
          <w:u w:val="single"/>
        </w:rPr>
        <w:t>www.nggonline.org.uk</w:t>
      </w:r>
    </w:hyperlink>
  </w:p>
  <w:p w14:paraId="7160F24D" w14:textId="77777777" w:rsidR="00CC10C5" w:rsidRPr="00BE19A9" w:rsidRDefault="00CC10C5" w:rsidP="00F8207A">
    <w:pPr>
      <w:rPr>
        <w:rFonts w:hint="eastAsia"/>
      </w:rPr>
    </w:pPr>
    <w:r>
      <w:rPr>
        <w:rFonts w:ascii="Verdana" w:hAnsi="Verdana"/>
        <w:sz w:val="32"/>
      </w:rPr>
      <w:t xml:space="preserve">  Northern Green Gathering</w:t>
    </w:r>
    <w:r>
      <w:rPr>
        <w:rFonts w:ascii="Verdana" w:hAnsi="Verdana"/>
        <w:vertAlign w:val="superscript"/>
      </w:rPr>
      <w:tab/>
    </w:r>
  </w:p>
  <w:p w14:paraId="6C2C15E4" w14:textId="271D4830" w:rsidR="00CC10C5" w:rsidRDefault="00CC10C5" w:rsidP="00676177">
    <w:pPr>
      <w:rPr>
        <w:rFonts w:ascii="Droid Sans" w:hint="eastAsia"/>
      </w:rPr>
    </w:pPr>
    <w:r>
      <w:rPr>
        <w:rFonts w:ascii="Droid Sans"/>
      </w:rPr>
      <w:tab/>
      <w:t xml:space="preserve">          1</w:t>
    </w:r>
    <w:r w:rsidR="001331E2">
      <w:rPr>
        <w:rFonts w:ascii="Droid Sans"/>
      </w:rPr>
      <w:t>2</w:t>
    </w:r>
    <w:r w:rsidR="007F32B3">
      <w:rPr>
        <w:rFonts w:ascii="Droid Sans"/>
      </w:rPr>
      <w:t>th-1</w:t>
    </w:r>
    <w:r w:rsidR="001331E2">
      <w:rPr>
        <w:rFonts w:ascii="Droid Sans"/>
      </w:rPr>
      <w:t>5</w:t>
    </w:r>
    <w:r w:rsidRPr="000B361E">
      <w:rPr>
        <w:rFonts w:ascii="Droid Sans"/>
      </w:rPr>
      <w:t>th August</w:t>
    </w:r>
    <w:r w:rsidR="006E6EA8">
      <w:rPr>
        <w:rFonts w:ascii="Droid Sans"/>
      </w:rPr>
      <w:t xml:space="preserve"> 202</w:t>
    </w:r>
    <w:r w:rsidR="001331E2">
      <w:rPr>
        <w:rFonts w:ascii="Droid Sans"/>
      </w:rPr>
      <w:t>1</w:t>
    </w:r>
  </w:p>
  <w:p w14:paraId="78ED3898" w14:textId="64F785D9" w:rsidR="00CC10C5" w:rsidRPr="00F8207A" w:rsidRDefault="00CC10C5" w:rsidP="00F8207A">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3D2F" w14:textId="2E28FE00" w:rsidR="00CC10C5" w:rsidRDefault="00CC10C5" w:rsidP="00F8207A">
    <w:pPr>
      <w:pStyle w:val="FreeFormAA"/>
      <w:jc w:val="right"/>
    </w:pPr>
    <w:r>
      <w:rPr>
        <w:noProof/>
        <w:lang w:val="en-US" w:eastAsia="en-US" w:bidi="ar-SA"/>
      </w:rPr>
      <w:drawing>
        <wp:anchor distT="0" distB="0" distL="114300" distR="114300" simplePos="0" relativeHeight="251659264" behindDoc="1" locked="0" layoutInCell="1" allowOverlap="1" wp14:anchorId="08DA0D6A" wp14:editId="30415282">
          <wp:simplePos x="0" y="0"/>
          <wp:positionH relativeFrom="page">
            <wp:posOffset>1669888</wp:posOffset>
          </wp:positionH>
          <wp:positionV relativeFrom="page">
            <wp:posOffset>229870</wp:posOffset>
          </wp:positionV>
          <wp:extent cx="1033145" cy="1004570"/>
          <wp:effectExtent l="0" t="0" r="825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D09C4">
      <w:t>19 Gathorne Terrace</w:t>
    </w:r>
    <w:r>
      <w:t xml:space="preserve"> </w:t>
    </w:r>
  </w:p>
  <w:p w14:paraId="78AD0717" w14:textId="77777777" w:rsidR="00CC10C5" w:rsidRDefault="00CC10C5" w:rsidP="00F8207A">
    <w:pPr>
      <w:pStyle w:val="FreeFormAA"/>
      <w:jc w:val="right"/>
    </w:pPr>
    <w:r>
      <w:t xml:space="preserve">Leeds </w:t>
    </w:r>
  </w:p>
  <w:p w14:paraId="20F60773" w14:textId="589B659B" w:rsidR="00CC10C5" w:rsidRDefault="00CC10C5" w:rsidP="00F8207A">
    <w:pPr>
      <w:pStyle w:val="FreeFormAA"/>
      <w:jc w:val="right"/>
    </w:pPr>
    <w:r>
      <w:t>LS</w:t>
    </w:r>
    <w:r w:rsidR="004D09C4">
      <w:t>8 5AU</w:t>
    </w:r>
    <w:r>
      <w:t xml:space="preserve"> </w:t>
    </w:r>
  </w:p>
  <w:p w14:paraId="198897A1" w14:textId="1BFBA20B" w:rsidR="00CC10C5" w:rsidRDefault="0027420F" w:rsidP="00F8207A">
    <w:pPr>
      <w:pStyle w:val="FreeFormAA"/>
      <w:jc w:val="right"/>
      <w:rPr>
        <w:color w:val="1C2963"/>
        <w:u w:val="single"/>
      </w:rPr>
    </w:pPr>
    <w:hyperlink r:id="rId2" w:history="1">
      <w:r w:rsidR="00CC10C5">
        <w:rPr>
          <w:color w:val="1C2963"/>
          <w:u w:val="single"/>
        </w:rPr>
        <w:t>info@nggonline.org.uk</w:t>
      </w:r>
    </w:hyperlink>
  </w:p>
  <w:p w14:paraId="282DAE97" w14:textId="17D2A9CF" w:rsidR="00CC10C5" w:rsidRDefault="0027420F" w:rsidP="00F8207A">
    <w:pPr>
      <w:pStyle w:val="FreeFormAA"/>
      <w:jc w:val="right"/>
      <w:rPr>
        <w:rFonts w:ascii="Times New Roman" w:eastAsia="Times New Roman" w:hAnsi="Times New Roman"/>
        <w:color w:val="auto"/>
        <w:lang w:bidi="x-none"/>
      </w:rPr>
    </w:pPr>
    <w:hyperlink r:id="rId3" w:history="1">
      <w:r w:rsidR="00CC10C5">
        <w:rPr>
          <w:color w:val="1C2963"/>
          <w:u w:val="single"/>
        </w:rPr>
        <w:t>www.nggonline.org.uk</w:t>
      </w:r>
    </w:hyperlink>
  </w:p>
  <w:p w14:paraId="7B8FAC0C" w14:textId="77777777" w:rsidR="00CC10C5" w:rsidRPr="00BE19A9" w:rsidRDefault="00CC10C5" w:rsidP="00F8207A">
    <w:pPr>
      <w:rPr>
        <w:rFonts w:hint="eastAsia"/>
      </w:rPr>
    </w:pPr>
    <w:r>
      <w:rPr>
        <w:rFonts w:ascii="Verdana" w:hAnsi="Verdana"/>
        <w:sz w:val="32"/>
      </w:rPr>
      <w:t xml:space="preserve">  Northern Green Gathering</w:t>
    </w:r>
    <w:r>
      <w:rPr>
        <w:rFonts w:ascii="Verdana" w:hAnsi="Verdana"/>
        <w:vertAlign w:val="superscript"/>
      </w:rPr>
      <w:tab/>
    </w:r>
  </w:p>
  <w:p w14:paraId="36E43759" w14:textId="454FF5B6" w:rsidR="00CC10C5" w:rsidRDefault="006E6EA8" w:rsidP="00676177">
    <w:pPr>
      <w:rPr>
        <w:rFonts w:ascii="Droid Sans" w:hint="eastAsia"/>
      </w:rPr>
    </w:pPr>
    <w:r>
      <w:rPr>
        <w:rFonts w:ascii="Droid Sans"/>
      </w:rPr>
      <w:tab/>
      <w:t xml:space="preserve">          1</w:t>
    </w:r>
    <w:r w:rsidR="001331E2">
      <w:rPr>
        <w:rFonts w:ascii="Droid Sans"/>
      </w:rPr>
      <w:t>2</w:t>
    </w:r>
    <w:r w:rsidR="007F32B3">
      <w:rPr>
        <w:rFonts w:ascii="Droid Sans"/>
      </w:rPr>
      <w:t>th-1</w:t>
    </w:r>
    <w:r w:rsidR="001331E2">
      <w:rPr>
        <w:rFonts w:ascii="Droid Sans"/>
      </w:rPr>
      <w:t>5</w:t>
    </w:r>
    <w:r w:rsidR="00CC10C5" w:rsidRPr="000B361E">
      <w:rPr>
        <w:rFonts w:ascii="Droid Sans"/>
      </w:rPr>
      <w:t>th August</w:t>
    </w:r>
    <w:r w:rsidR="00CC10C5">
      <w:rPr>
        <w:rFonts w:ascii="Droid Sans"/>
      </w:rPr>
      <w:t xml:space="preserve"> 20</w:t>
    </w:r>
    <w:r>
      <w:rPr>
        <w:rFonts w:ascii="Droid Sans"/>
      </w:rPr>
      <w:t>2</w:t>
    </w:r>
    <w:r w:rsidR="001331E2">
      <w:rPr>
        <w:rFonts w:ascii="Droid Sans"/>
      </w:rPr>
      <w:t>1</w:t>
    </w:r>
  </w:p>
  <w:p w14:paraId="318CFB12" w14:textId="77777777" w:rsidR="00CC10C5" w:rsidRDefault="00CC10C5" w:rsidP="00F8207A">
    <w:pPr>
      <w:pStyle w:val="BodyText1"/>
      <w:rPr>
        <w:rFonts w:ascii="Times New Roman" w:eastAsia="Times New Roman" w:hAnsi="Times New Roman" w:cs="Times New Roman"/>
        <w:sz w:val="20"/>
        <w:lang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0464E"/>
    <w:multiLevelType w:val="multilevel"/>
    <w:tmpl w:val="E5BCFB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891C92"/>
    <w:multiLevelType w:val="multilevel"/>
    <w:tmpl w:val="9F38B42A"/>
    <w:lvl w:ilvl="0">
      <w:start w:val="3"/>
      <w:numFmt w:val="decimal"/>
      <w:lvlText w:val="%1."/>
      <w:lvlJc w:val="left"/>
      <w:pPr>
        <w:tabs>
          <w:tab w:val="num" w:pos="720"/>
        </w:tabs>
        <w:ind w:left="360" w:firstLine="0"/>
      </w:pPr>
      <w:rPr>
        <w:color w:val="182735"/>
        <w:position w:val="0"/>
        <w:sz w:val="24"/>
        <w:vertAlign w:val="baseline"/>
      </w:rPr>
    </w:lvl>
    <w:lvl w:ilvl="1">
      <w:start w:val="1"/>
      <w:numFmt w:val="decimal"/>
      <w:suff w:val="nothing"/>
      <w:lvlText w:val="%1.%2."/>
      <w:lvlJc w:val="left"/>
      <w:pPr>
        <w:ind w:left="0" w:firstLine="1008"/>
      </w:pPr>
      <w:rPr>
        <w:color w:val="182735"/>
        <w:position w:val="0"/>
        <w:sz w:val="24"/>
        <w:vertAlign w:val="baseline"/>
      </w:rPr>
    </w:lvl>
    <w:lvl w:ilvl="2">
      <w:start w:val="1"/>
      <w:numFmt w:val="decimal"/>
      <w:suff w:val="nothing"/>
      <w:lvlText w:val="%1.%2.%3."/>
      <w:lvlJc w:val="left"/>
      <w:pPr>
        <w:ind w:left="0" w:firstLine="1584"/>
      </w:pPr>
      <w:rPr>
        <w:color w:val="182735"/>
        <w:position w:val="0"/>
        <w:sz w:val="24"/>
        <w:vertAlign w:val="baseline"/>
      </w:rPr>
    </w:lvl>
    <w:lvl w:ilvl="3">
      <w:start w:val="1"/>
      <w:numFmt w:val="decimal"/>
      <w:suff w:val="nothing"/>
      <w:lvlText w:val="%1.%2.%3.%4."/>
      <w:lvlJc w:val="left"/>
      <w:pPr>
        <w:ind w:left="0" w:firstLine="2131"/>
      </w:pPr>
      <w:rPr>
        <w:color w:val="182735"/>
        <w:position w:val="0"/>
        <w:sz w:val="24"/>
        <w:vertAlign w:val="baseline"/>
      </w:rPr>
    </w:lvl>
    <w:lvl w:ilvl="4">
      <w:start w:val="1"/>
      <w:numFmt w:val="decimal"/>
      <w:suff w:val="nothing"/>
      <w:lvlText w:val="%1.%2.%3.%4.%5."/>
      <w:lvlJc w:val="left"/>
      <w:pPr>
        <w:ind w:left="0" w:firstLine="2693"/>
      </w:pPr>
      <w:rPr>
        <w:color w:val="182735"/>
        <w:position w:val="0"/>
        <w:sz w:val="24"/>
        <w:vertAlign w:val="baseline"/>
      </w:rPr>
    </w:lvl>
    <w:lvl w:ilvl="5">
      <w:start w:val="1"/>
      <w:numFmt w:val="decimal"/>
      <w:suff w:val="nothing"/>
      <w:lvlText w:val="%1.%2.%3.%4.%5.%6."/>
      <w:lvlJc w:val="left"/>
      <w:pPr>
        <w:ind w:left="0" w:firstLine="3240"/>
      </w:pPr>
      <w:rPr>
        <w:color w:val="182735"/>
        <w:position w:val="0"/>
        <w:sz w:val="24"/>
        <w:vertAlign w:val="baseline"/>
      </w:rPr>
    </w:lvl>
    <w:lvl w:ilvl="6">
      <w:start w:val="1"/>
      <w:numFmt w:val="decimal"/>
      <w:suff w:val="nothing"/>
      <w:lvlText w:val="%1.%2.%3.%4.%5.%6.%7."/>
      <w:lvlJc w:val="left"/>
      <w:pPr>
        <w:ind w:left="0" w:firstLine="3816"/>
      </w:pPr>
      <w:rPr>
        <w:color w:val="182735"/>
        <w:position w:val="0"/>
        <w:sz w:val="24"/>
        <w:vertAlign w:val="baseline"/>
      </w:rPr>
    </w:lvl>
    <w:lvl w:ilvl="7">
      <w:start w:val="1"/>
      <w:numFmt w:val="decimal"/>
      <w:suff w:val="nothing"/>
      <w:lvlText w:val="%1.%2.%3.%4.%5.%6.%7.%8."/>
      <w:lvlJc w:val="left"/>
      <w:pPr>
        <w:ind w:left="0" w:firstLine="4363"/>
      </w:pPr>
      <w:rPr>
        <w:color w:val="182735"/>
        <w:position w:val="0"/>
        <w:sz w:val="24"/>
        <w:vertAlign w:val="baseline"/>
      </w:rPr>
    </w:lvl>
    <w:lvl w:ilvl="8">
      <w:start w:val="1"/>
      <w:numFmt w:val="decimal"/>
      <w:suff w:val="nothing"/>
      <w:lvlText w:val="%1.%2.%3.%4.%5.%6.%7.%8.%9."/>
      <w:lvlJc w:val="left"/>
      <w:pPr>
        <w:ind w:left="0" w:firstLine="4939"/>
      </w:pPr>
      <w:rPr>
        <w:color w:val="182735"/>
        <w:position w:val="0"/>
        <w:sz w:val="24"/>
        <w:vertAlign w:val="baseline"/>
      </w:rPr>
    </w:lvl>
  </w:abstractNum>
  <w:abstractNum w:abstractNumId="2" w15:restartNumberingAfterBreak="0">
    <w:nsid w:val="4C2C7CAA"/>
    <w:multiLevelType w:val="multilevel"/>
    <w:tmpl w:val="8DDA60FE"/>
    <w:lvl w:ilvl="0">
      <w:start w:val="1"/>
      <w:numFmt w:val="decimal"/>
      <w:suff w:val="nothing"/>
      <w:lvlText w:val="%1."/>
      <w:lvlJc w:val="left"/>
      <w:pPr>
        <w:ind w:left="0" w:firstLine="360"/>
      </w:pPr>
      <w:rPr>
        <w:position w:val="0"/>
        <w:sz w:val="24"/>
        <w:vertAlign w:val="baseline"/>
      </w:rPr>
    </w:lvl>
    <w:lvl w:ilvl="1">
      <w:start w:val="1"/>
      <w:numFmt w:val="decimal"/>
      <w:lvlText w:val="%1.%2."/>
      <w:lvlJc w:val="left"/>
      <w:pPr>
        <w:tabs>
          <w:tab w:val="num" w:pos="648"/>
        </w:tabs>
        <w:ind w:left="648" w:firstLine="360"/>
      </w:pPr>
      <w:rPr>
        <w:position w:val="0"/>
        <w:sz w:val="24"/>
        <w:vertAlign w:val="baseline"/>
      </w:rPr>
    </w:lvl>
    <w:lvl w:ilvl="2">
      <w:start w:val="1"/>
      <w:numFmt w:val="decimal"/>
      <w:suff w:val="nothing"/>
      <w:lvlText w:val="%1.%2.%3."/>
      <w:lvlJc w:val="left"/>
      <w:pPr>
        <w:ind w:left="0" w:firstLine="1584"/>
      </w:pPr>
      <w:rPr>
        <w:position w:val="0"/>
        <w:sz w:val="24"/>
        <w:vertAlign w:val="baseline"/>
      </w:rPr>
    </w:lvl>
    <w:lvl w:ilvl="3">
      <w:start w:val="1"/>
      <w:numFmt w:val="decimal"/>
      <w:suff w:val="nothing"/>
      <w:lvlText w:val="%1.%2.%3.%4."/>
      <w:lvlJc w:val="left"/>
      <w:pPr>
        <w:ind w:left="0" w:firstLine="2131"/>
      </w:pPr>
      <w:rPr>
        <w:position w:val="0"/>
        <w:sz w:val="24"/>
        <w:vertAlign w:val="baseline"/>
      </w:rPr>
    </w:lvl>
    <w:lvl w:ilvl="4">
      <w:start w:val="1"/>
      <w:numFmt w:val="decimal"/>
      <w:suff w:val="nothing"/>
      <w:lvlText w:val="%1.%2.%3.%4.%5."/>
      <w:lvlJc w:val="left"/>
      <w:pPr>
        <w:ind w:left="0" w:firstLine="2693"/>
      </w:pPr>
      <w:rPr>
        <w:position w:val="0"/>
        <w:sz w:val="24"/>
        <w:vertAlign w:val="baseline"/>
      </w:rPr>
    </w:lvl>
    <w:lvl w:ilvl="5">
      <w:start w:val="1"/>
      <w:numFmt w:val="decimal"/>
      <w:suff w:val="nothing"/>
      <w:lvlText w:val="%1.%2.%3.%4.%5.%6."/>
      <w:lvlJc w:val="left"/>
      <w:pPr>
        <w:ind w:left="0" w:firstLine="3240"/>
      </w:pPr>
      <w:rPr>
        <w:position w:val="0"/>
        <w:sz w:val="24"/>
        <w:vertAlign w:val="baseline"/>
      </w:rPr>
    </w:lvl>
    <w:lvl w:ilvl="6">
      <w:start w:val="1"/>
      <w:numFmt w:val="decimal"/>
      <w:suff w:val="nothing"/>
      <w:lvlText w:val="%1.%2.%3.%4.%5.%6.%7."/>
      <w:lvlJc w:val="left"/>
      <w:pPr>
        <w:ind w:left="0" w:firstLine="3816"/>
      </w:pPr>
      <w:rPr>
        <w:position w:val="0"/>
        <w:sz w:val="24"/>
        <w:vertAlign w:val="baseline"/>
      </w:rPr>
    </w:lvl>
    <w:lvl w:ilvl="7">
      <w:start w:val="1"/>
      <w:numFmt w:val="decimal"/>
      <w:suff w:val="nothing"/>
      <w:lvlText w:val="%1.%2.%3.%4.%5.%6.%7.%8."/>
      <w:lvlJc w:val="left"/>
      <w:pPr>
        <w:ind w:left="0" w:firstLine="4363"/>
      </w:pPr>
      <w:rPr>
        <w:position w:val="0"/>
        <w:sz w:val="24"/>
        <w:vertAlign w:val="baseline"/>
      </w:rPr>
    </w:lvl>
    <w:lvl w:ilvl="8">
      <w:start w:val="1"/>
      <w:numFmt w:val="decimal"/>
      <w:suff w:val="nothing"/>
      <w:lvlText w:val="%1.%2.%3.%4.%5.%6.%7.%8.%9."/>
      <w:lvlJc w:val="left"/>
      <w:pPr>
        <w:ind w:left="0" w:firstLine="4939"/>
      </w:pPr>
      <w:rPr>
        <w:position w:val="0"/>
        <w:sz w:val="24"/>
        <w:vertAlign w:val="baseline"/>
      </w:rPr>
    </w:lvl>
  </w:abstractNum>
  <w:abstractNum w:abstractNumId="3" w15:restartNumberingAfterBreak="0">
    <w:nsid w:val="7A184FD8"/>
    <w:multiLevelType w:val="multilevel"/>
    <w:tmpl w:val="B1EC327E"/>
    <w:lvl w:ilvl="0">
      <w:start w:val="1"/>
      <w:numFmt w:val="decimal"/>
      <w:lvlText w:val="%1."/>
      <w:lvlJc w:val="left"/>
      <w:pPr>
        <w:tabs>
          <w:tab w:val="num" w:pos="720"/>
        </w:tabs>
        <w:ind w:left="360" w:firstLine="0"/>
      </w:pPr>
      <w:rPr>
        <w:position w:val="0"/>
        <w:sz w:val="24"/>
        <w:vertAlign w:val="baseline"/>
      </w:rPr>
    </w:lvl>
    <w:lvl w:ilvl="1">
      <w:start w:val="1"/>
      <w:numFmt w:val="decimal"/>
      <w:suff w:val="nothing"/>
      <w:lvlText w:val="%1.%2."/>
      <w:lvlJc w:val="left"/>
      <w:pPr>
        <w:ind w:left="0" w:firstLine="1008"/>
      </w:pPr>
      <w:rPr>
        <w:position w:val="0"/>
        <w:sz w:val="24"/>
        <w:vertAlign w:val="baseline"/>
      </w:rPr>
    </w:lvl>
    <w:lvl w:ilvl="2">
      <w:start w:val="1"/>
      <w:numFmt w:val="decimal"/>
      <w:suff w:val="nothing"/>
      <w:lvlText w:val="%1.%2.%3."/>
      <w:lvlJc w:val="left"/>
      <w:pPr>
        <w:ind w:left="0" w:firstLine="1584"/>
      </w:pPr>
      <w:rPr>
        <w:position w:val="0"/>
        <w:sz w:val="24"/>
        <w:vertAlign w:val="baseline"/>
      </w:rPr>
    </w:lvl>
    <w:lvl w:ilvl="3">
      <w:start w:val="1"/>
      <w:numFmt w:val="decimal"/>
      <w:suff w:val="nothing"/>
      <w:lvlText w:val="%1.%2.%3.%4."/>
      <w:lvlJc w:val="left"/>
      <w:pPr>
        <w:ind w:left="0" w:firstLine="2131"/>
      </w:pPr>
      <w:rPr>
        <w:position w:val="0"/>
        <w:sz w:val="24"/>
        <w:vertAlign w:val="baseline"/>
      </w:rPr>
    </w:lvl>
    <w:lvl w:ilvl="4">
      <w:start w:val="1"/>
      <w:numFmt w:val="decimal"/>
      <w:suff w:val="nothing"/>
      <w:lvlText w:val="%1.%2.%3.%4.%5."/>
      <w:lvlJc w:val="left"/>
      <w:pPr>
        <w:ind w:left="0" w:firstLine="2693"/>
      </w:pPr>
      <w:rPr>
        <w:position w:val="0"/>
        <w:sz w:val="24"/>
        <w:vertAlign w:val="baseline"/>
      </w:rPr>
    </w:lvl>
    <w:lvl w:ilvl="5">
      <w:start w:val="1"/>
      <w:numFmt w:val="decimal"/>
      <w:suff w:val="nothing"/>
      <w:lvlText w:val="%1.%2.%3.%4.%5.%6."/>
      <w:lvlJc w:val="left"/>
      <w:pPr>
        <w:ind w:left="0" w:firstLine="3240"/>
      </w:pPr>
      <w:rPr>
        <w:position w:val="0"/>
        <w:sz w:val="24"/>
        <w:vertAlign w:val="baseline"/>
      </w:rPr>
    </w:lvl>
    <w:lvl w:ilvl="6">
      <w:start w:val="1"/>
      <w:numFmt w:val="decimal"/>
      <w:suff w:val="nothing"/>
      <w:lvlText w:val="%1.%2.%3.%4.%5.%6.%7."/>
      <w:lvlJc w:val="left"/>
      <w:pPr>
        <w:ind w:left="0" w:firstLine="3816"/>
      </w:pPr>
      <w:rPr>
        <w:position w:val="0"/>
        <w:sz w:val="24"/>
        <w:vertAlign w:val="baseline"/>
      </w:rPr>
    </w:lvl>
    <w:lvl w:ilvl="7">
      <w:start w:val="1"/>
      <w:numFmt w:val="decimal"/>
      <w:suff w:val="nothing"/>
      <w:lvlText w:val="%1.%2.%3.%4.%5.%6.%7.%8."/>
      <w:lvlJc w:val="left"/>
      <w:pPr>
        <w:ind w:left="0" w:firstLine="4363"/>
      </w:pPr>
      <w:rPr>
        <w:position w:val="0"/>
        <w:sz w:val="24"/>
        <w:vertAlign w:val="baseline"/>
      </w:rPr>
    </w:lvl>
    <w:lvl w:ilvl="8">
      <w:start w:val="1"/>
      <w:numFmt w:val="decimal"/>
      <w:suff w:val="nothing"/>
      <w:lvlText w:val="%1.%2.%3.%4.%5.%6.%7.%8.%9."/>
      <w:lvlJc w:val="left"/>
      <w:pPr>
        <w:ind w:left="0" w:firstLine="4939"/>
      </w:pPr>
      <w:rPr>
        <w:position w:val="0"/>
        <w:sz w:val="24"/>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F3"/>
    <w:rsid w:val="000867E8"/>
    <w:rsid w:val="000D47C7"/>
    <w:rsid w:val="001331E2"/>
    <w:rsid w:val="001A1860"/>
    <w:rsid w:val="0027420F"/>
    <w:rsid w:val="002D610A"/>
    <w:rsid w:val="0033631D"/>
    <w:rsid w:val="003A6124"/>
    <w:rsid w:val="00404BF3"/>
    <w:rsid w:val="0049159A"/>
    <w:rsid w:val="004D09C4"/>
    <w:rsid w:val="004F0A19"/>
    <w:rsid w:val="005E0CF1"/>
    <w:rsid w:val="005E1128"/>
    <w:rsid w:val="00676177"/>
    <w:rsid w:val="006E6EA8"/>
    <w:rsid w:val="007A4D55"/>
    <w:rsid w:val="007F32B3"/>
    <w:rsid w:val="00A67E3F"/>
    <w:rsid w:val="00A70F60"/>
    <w:rsid w:val="00A96161"/>
    <w:rsid w:val="00B47BEF"/>
    <w:rsid w:val="00C70247"/>
    <w:rsid w:val="00C73F25"/>
    <w:rsid w:val="00CC10C5"/>
    <w:rsid w:val="00D60681"/>
    <w:rsid w:val="00DA64D4"/>
    <w:rsid w:val="00E15F5C"/>
    <w:rsid w:val="00E83687"/>
    <w:rsid w:val="00F8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5D03F"/>
  <w15:docId w15:val="{9E6A221A-4184-6E4C-95BA-A935C91A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pPr>
    <w:rPr>
      <w:rFonts w:ascii="Times;Times New Roman" w:eastAsia="ヒラギノ角ゴ Pro W3" w:hAnsi="Times;Times New Roman" w:cs="Times;Times New Roman"/>
      <w:color w:val="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Helvetica;Arial" w:eastAsia="ヒラギノ角ゴ Pro W3" w:hAnsi="Helvetica;Arial" w:cs="Helvetica;Arial"/>
      <w:color w:val="182735"/>
      <w:position w:val="0"/>
      <w:sz w:val="24"/>
      <w:vertAlign w:val="baselin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pPr>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Text1">
    <w:name w:val="Body Text1"/>
    <w:pPr>
      <w:keepNext/>
      <w:widowControl w:val="0"/>
      <w:suppressAutoHyphens/>
      <w:spacing w:after="120"/>
    </w:pPr>
    <w:rPr>
      <w:rFonts w:ascii="Lucida Grande" w:eastAsia="ヒラギノ角ゴ Pro W3" w:hAnsi="Lucida Grande" w:cs="Lucida Grande"/>
      <w:color w:val="000000"/>
      <w:szCs w:val="20"/>
    </w:rPr>
  </w:style>
  <w:style w:type="paragraph" w:customStyle="1" w:styleId="Footer1">
    <w:name w:val="Footer1"/>
    <w:pPr>
      <w:keepNext/>
    </w:pPr>
    <w:rPr>
      <w:rFonts w:ascii="Times;Times New Roman" w:eastAsia="ヒラギノ角ゴ Pro W3" w:hAnsi="Times;Times New Roman" w:cs="Times;Times New Roman"/>
      <w:color w:val="000000"/>
      <w:szCs w:val="20"/>
    </w:rPr>
  </w:style>
  <w:style w:type="paragraph" w:customStyle="1" w:styleId="FreeFormA">
    <w:name w:val="Free Form A"/>
    <w:pPr>
      <w:keepNext/>
    </w:pPr>
    <w:rPr>
      <w:rFonts w:ascii="Times;Times New Roman" w:eastAsia="ヒラギノ角ゴ Pro W3" w:hAnsi="Times;Times New Roman" w:cs="Times;Times New Roman"/>
      <w:color w:val="000000"/>
      <w:sz w:val="20"/>
      <w:szCs w:val="20"/>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customStyle="1" w:styleId="FreeFormAA">
    <w:name w:val="Free Form A A"/>
    <w:rsid w:val="00F8207A"/>
    <w:pPr>
      <w:keepNext/>
    </w:pPr>
    <w:rPr>
      <w:rFonts w:ascii="Times" w:eastAsia="ヒラギノ角ゴ Pro W3" w:hAnsi="Time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nggonlin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ggonlin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ggonline.org.uk/" TargetMode="External"/><Relationship Id="rId2" Type="http://schemas.openxmlformats.org/officeDocument/2006/relationships/hyperlink" Target="mailto:info@nggonline.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ggonline.org.uk/" TargetMode="External"/><Relationship Id="rId2" Type="http://schemas.openxmlformats.org/officeDocument/2006/relationships/hyperlink" Target="mailto:info@nggonlin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Northern Green Gathering Sustain up North</vt:lpstr>
    </vt:vector>
  </TitlesOfParts>
  <Company>CoeTranslation</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creator>tc tc</dc:creator>
  <cp:lastModifiedBy>Martin Coe</cp:lastModifiedBy>
  <cp:revision>16</cp:revision>
  <dcterms:created xsi:type="dcterms:W3CDTF">2017-03-23T20:43:00Z</dcterms:created>
  <dcterms:modified xsi:type="dcterms:W3CDTF">2020-12-20T12:35:00Z</dcterms:modified>
  <dc:language>en-GB</dc:language>
</cp:coreProperties>
</file>